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AA3D" w14:textId="634F4AFB" w:rsidR="00E466E6" w:rsidRPr="00596733" w:rsidRDefault="004F0CA6">
      <w:pPr>
        <w:pStyle w:val="Title"/>
      </w:pPr>
      <w:bookmarkStart w:id="0" w:name="_Hlk185846138"/>
      <w:r w:rsidRPr="00596733">
        <w:rPr>
          <w:spacing w:val="-2"/>
        </w:rPr>
        <w:t>CV</w:t>
      </w:r>
    </w:p>
    <w:p w14:paraId="3F7AB835" w14:textId="6897495E" w:rsidR="00E466E6" w:rsidRPr="00596733" w:rsidRDefault="004F0CA6">
      <w:pPr>
        <w:pStyle w:val="ListParagraph"/>
        <w:numPr>
          <w:ilvl w:val="0"/>
          <w:numId w:val="2"/>
        </w:numPr>
        <w:tabs>
          <w:tab w:val="left" w:pos="773"/>
        </w:tabs>
        <w:spacing w:line="251" w:lineRule="exact"/>
        <w:ind w:left="773" w:hanging="354"/>
        <w:jc w:val="left"/>
      </w:pPr>
      <w:r w:rsidRPr="00596733">
        <w:rPr>
          <w:b/>
        </w:rPr>
        <w:t>Name Surname:</w:t>
      </w:r>
      <w:r w:rsidRPr="00596733">
        <w:rPr>
          <w:spacing w:val="-12"/>
        </w:rPr>
        <w:t xml:space="preserve"> </w:t>
      </w:r>
      <w:r w:rsidRPr="00596733">
        <w:t>Betül</w:t>
      </w:r>
      <w:r w:rsidRPr="00596733">
        <w:rPr>
          <w:spacing w:val="-10"/>
        </w:rPr>
        <w:t xml:space="preserve"> </w:t>
      </w:r>
      <w:r w:rsidR="001E7C3E">
        <w:rPr>
          <w:spacing w:val="-2"/>
        </w:rPr>
        <w:t>ŞAŞMAZTÜRK</w:t>
      </w:r>
    </w:p>
    <w:p w14:paraId="23A5EC49" w14:textId="77777777" w:rsidR="004F0CA6" w:rsidRPr="00596733" w:rsidRDefault="004F0CA6" w:rsidP="004F0CA6">
      <w:pPr>
        <w:pStyle w:val="ListParagraph"/>
        <w:numPr>
          <w:ilvl w:val="0"/>
          <w:numId w:val="2"/>
        </w:numPr>
        <w:tabs>
          <w:tab w:val="left" w:pos="773"/>
        </w:tabs>
        <w:spacing w:before="34" w:line="252" w:lineRule="exact"/>
        <w:ind w:left="773" w:right="680" w:hanging="354"/>
        <w:jc w:val="left"/>
        <w:rPr>
          <w:sz w:val="20"/>
        </w:rPr>
      </w:pPr>
      <w:r w:rsidRPr="00596733">
        <w:rPr>
          <w:b/>
          <w:spacing w:val="-2"/>
        </w:rPr>
        <w:t>Title</w:t>
      </w:r>
      <w:r w:rsidRPr="00596733">
        <w:rPr>
          <w:spacing w:val="-2"/>
        </w:rPr>
        <w:t>:</w:t>
      </w:r>
      <w:r w:rsidRPr="00596733">
        <w:rPr>
          <w:spacing w:val="-8"/>
        </w:rPr>
        <w:t xml:space="preserve"> </w:t>
      </w:r>
      <w:r w:rsidRPr="00596733">
        <w:rPr>
          <w:spacing w:val="-2"/>
        </w:rPr>
        <w:t>Assistant Professor</w:t>
      </w:r>
    </w:p>
    <w:p w14:paraId="62926683" w14:textId="378C7D0B" w:rsidR="00E466E6" w:rsidRPr="00596733" w:rsidRDefault="004F0CA6" w:rsidP="004F0CA6">
      <w:pPr>
        <w:pStyle w:val="ListParagraph"/>
        <w:numPr>
          <w:ilvl w:val="0"/>
          <w:numId w:val="2"/>
        </w:numPr>
        <w:tabs>
          <w:tab w:val="left" w:pos="773"/>
        </w:tabs>
        <w:spacing w:before="34" w:line="252" w:lineRule="exact"/>
        <w:ind w:left="773" w:right="680" w:hanging="354"/>
        <w:jc w:val="left"/>
        <w:rPr>
          <w:sz w:val="20"/>
        </w:rPr>
      </w:pPr>
      <w:r w:rsidRPr="00596733">
        <w:rPr>
          <w:b/>
          <w:spacing w:val="-2"/>
        </w:rPr>
        <w:t>Current Institution</w:t>
      </w:r>
      <w:r w:rsidRPr="00596733">
        <w:rPr>
          <w:spacing w:val="-2"/>
        </w:rPr>
        <w:t>: Hasan Kalyoncu University, Faculty of Engineering, Department of Industrial Engineering</w:t>
      </w:r>
    </w:p>
    <w:p w14:paraId="75EAEBC4" w14:textId="77777777" w:rsidR="004F0CA6" w:rsidRPr="00596733" w:rsidRDefault="004F0CA6" w:rsidP="004F0CA6">
      <w:pPr>
        <w:pStyle w:val="ListParagraph"/>
        <w:tabs>
          <w:tab w:val="left" w:pos="773"/>
        </w:tabs>
        <w:spacing w:before="34"/>
        <w:ind w:left="773" w:right="680" w:firstLine="0"/>
        <w:rPr>
          <w:sz w:val="20"/>
        </w:rPr>
      </w:pP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1"/>
        <w:gridCol w:w="4215"/>
        <w:gridCol w:w="1571"/>
      </w:tblGrid>
      <w:tr w:rsidR="004F0CA6" w:rsidRPr="00596733" w14:paraId="46802973" w14:textId="77777777" w:rsidTr="00824E21">
        <w:trPr>
          <w:trHeight w:val="381"/>
          <w:jc w:val="center"/>
        </w:trPr>
        <w:tc>
          <w:tcPr>
            <w:tcW w:w="1791" w:type="dxa"/>
          </w:tcPr>
          <w:p w14:paraId="25739053" w14:textId="35A9BF9D" w:rsidR="004F0CA6" w:rsidRPr="00596733" w:rsidRDefault="004F0CA6">
            <w:pPr>
              <w:pStyle w:val="TableParagraph"/>
              <w:ind w:left="110" w:right="10"/>
              <w:jc w:val="center"/>
              <w:rPr>
                <w:b/>
              </w:rPr>
            </w:pPr>
            <w:r w:rsidRPr="00596733">
              <w:rPr>
                <w:b/>
                <w:spacing w:val="-2"/>
              </w:rPr>
              <w:t>Degree</w:t>
            </w:r>
          </w:p>
        </w:tc>
        <w:tc>
          <w:tcPr>
            <w:tcW w:w="4215" w:type="dxa"/>
          </w:tcPr>
          <w:p w14:paraId="5D7486BC" w14:textId="681D2DC8" w:rsidR="004F0CA6" w:rsidRPr="00596733" w:rsidRDefault="004F0CA6">
            <w:pPr>
              <w:pStyle w:val="TableParagraph"/>
              <w:ind w:left="1226"/>
              <w:rPr>
                <w:b/>
              </w:rPr>
            </w:pPr>
            <w:r w:rsidRPr="00596733">
              <w:rPr>
                <w:b/>
                <w:spacing w:val="-2"/>
              </w:rPr>
              <w:t>University/Department</w:t>
            </w:r>
          </w:p>
        </w:tc>
        <w:tc>
          <w:tcPr>
            <w:tcW w:w="1571" w:type="dxa"/>
          </w:tcPr>
          <w:p w14:paraId="5A61B82E" w14:textId="04BEDF72" w:rsidR="004F0CA6" w:rsidRPr="00596733" w:rsidRDefault="004F0CA6">
            <w:pPr>
              <w:pStyle w:val="TableParagraph"/>
              <w:ind w:left="99" w:right="44"/>
              <w:jc w:val="center"/>
              <w:rPr>
                <w:b/>
              </w:rPr>
            </w:pPr>
            <w:r w:rsidRPr="00596733">
              <w:rPr>
                <w:b/>
                <w:spacing w:val="-5"/>
              </w:rPr>
              <w:t>Date</w:t>
            </w:r>
          </w:p>
        </w:tc>
      </w:tr>
      <w:tr w:rsidR="004F0CA6" w:rsidRPr="00596733" w14:paraId="6CEABC50" w14:textId="77777777" w:rsidTr="00824E21">
        <w:trPr>
          <w:trHeight w:val="563"/>
          <w:jc w:val="center"/>
        </w:trPr>
        <w:tc>
          <w:tcPr>
            <w:tcW w:w="1791" w:type="dxa"/>
          </w:tcPr>
          <w:p w14:paraId="3DC3034F" w14:textId="4D89C94C" w:rsidR="004F0CA6" w:rsidRPr="00596733" w:rsidRDefault="00824E21" w:rsidP="00824E21">
            <w:pPr>
              <w:pStyle w:val="TableParagraph"/>
              <w:spacing w:before="147"/>
              <w:ind w:left="110" w:right="101"/>
              <w:jc w:val="center"/>
            </w:pPr>
            <w:r w:rsidRPr="00824E21">
              <w:rPr>
                <w:spacing w:val="-2"/>
              </w:rPr>
              <w:t>Bachelor’s Degree</w:t>
            </w:r>
          </w:p>
        </w:tc>
        <w:tc>
          <w:tcPr>
            <w:tcW w:w="4215" w:type="dxa"/>
          </w:tcPr>
          <w:p w14:paraId="50BBF43F" w14:textId="0E9E805B" w:rsidR="004F0CA6" w:rsidRPr="00596733" w:rsidRDefault="004F0CA6" w:rsidP="00824E21">
            <w:pPr>
              <w:pStyle w:val="TableParagraph"/>
              <w:spacing w:before="39" w:line="251" w:lineRule="exact"/>
              <w:ind w:left="0" w:right="265"/>
              <w:jc w:val="center"/>
            </w:pPr>
            <w:r w:rsidRPr="00596733">
              <w:t>Karadeniz</w:t>
            </w:r>
            <w:r w:rsidRPr="00596733">
              <w:rPr>
                <w:spacing w:val="-12"/>
              </w:rPr>
              <w:t xml:space="preserve"> </w:t>
            </w:r>
            <w:r w:rsidRPr="00596733">
              <w:t>Teknik</w:t>
            </w:r>
            <w:r w:rsidRPr="00596733">
              <w:rPr>
                <w:spacing w:val="-11"/>
              </w:rPr>
              <w:t xml:space="preserve"> </w:t>
            </w:r>
            <w:r w:rsidR="00824E21">
              <w:rPr>
                <w:spacing w:val="-2"/>
              </w:rPr>
              <w:t>University</w:t>
            </w:r>
            <w:r w:rsidRPr="00596733">
              <w:rPr>
                <w:spacing w:val="-2"/>
              </w:rPr>
              <w:t>/</w:t>
            </w:r>
            <w:r w:rsidR="00824E21">
              <w:rPr>
                <w:spacing w:val="-2"/>
              </w:rPr>
              <w:t>Industrial Engineering</w:t>
            </w:r>
          </w:p>
        </w:tc>
        <w:tc>
          <w:tcPr>
            <w:tcW w:w="1571" w:type="dxa"/>
          </w:tcPr>
          <w:p w14:paraId="5595E848" w14:textId="77777777" w:rsidR="004F0CA6" w:rsidRPr="00596733" w:rsidRDefault="004F0CA6">
            <w:pPr>
              <w:pStyle w:val="TableParagraph"/>
              <w:spacing w:before="157"/>
              <w:ind w:left="99"/>
              <w:jc w:val="center"/>
            </w:pPr>
            <w:r w:rsidRPr="00596733">
              <w:rPr>
                <w:spacing w:val="-7"/>
              </w:rPr>
              <w:t>2012-</w:t>
            </w:r>
            <w:r w:rsidRPr="00596733">
              <w:rPr>
                <w:spacing w:val="-4"/>
              </w:rPr>
              <w:t>2017</w:t>
            </w:r>
          </w:p>
        </w:tc>
      </w:tr>
      <w:tr w:rsidR="004F0CA6" w:rsidRPr="00596733" w14:paraId="1D9138DA" w14:textId="77777777" w:rsidTr="00824E21">
        <w:trPr>
          <w:trHeight w:val="563"/>
          <w:jc w:val="center"/>
        </w:trPr>
        <w:tc>
          <w:tcPr>
            <w:tcW w:w="1791" w:type="dxa"/>
          </w:tcPr>
          <w:p w14:paraId="044743E0" w14:textId="1B2DC6C1" w:rsidR="004F0CA6" w:rsidRPr="00596733" w:rsidRDefault="00824E21" w:rsidP="00824E21">
            <w:pPr>
              <w:pStyle w:val="TableParagraph"/>
              <w:spacing w:before="3" w:line="270" w:lineRule="atLeast"/>
              <w:ind w:left="475" w:right="447" w:hanging="53"/>
              <w:jc w:val="center"/>
            </w:pPr>
            <w:r w:rsidRPr="00824E21">
              <w:rPr>
                <w:spacing w:val="-6"/>
              </w:rPr>
              <w:t>Master’s Degree</w:t>
            </w:r>
          </w:p>
        </w:tc>
        <w:tc>
          <w:tcPr>
            <w:tcW w:w="4215" w:type="dxa"/>
          </w:tcPr>
          <w:p w14:paraId="3D0390C3" w14:textId="28542826" w:rsidR="004F0CA6" w:rsidRPr="00596733" w:rsidRDefault="004F0CA6">
            <w:pPr>
              <w:pStyle w:val="TableParagraph"/>
              <w:spacing w:before="22" w:line="260" w:lineRule="atLeast"/>
              <w:ind w:left="1488" w:hanging="773"/>
            </w:pPr>
            <w:r w:rsidRPr="00596733">
              <w:rPr>
                <w:spacing w:val="-4"/>
              </w:rPr>
              <w:t>Erciyes</w:t>
            </w:r>
            <w:r w:rsidRPr="00596733">
              <w:rPr>
                <w:spacing w:val="-14"/>
              </w:rPr>
              <w:t xml:space="preserve"> </w:t>
            </w:r>
            <w:r w:rsidR="00824E21">
              <w:rPr>
                <w:spacing w:val="-2"/>
              </w:rPr>
              <w:t>University</w:t>
            </w:r>
            <w:r w:rsidR="00824E21" w:rsidRPr="00596733">
              <w:rPr>
                <w:spacing w:val="-2"/>
              </w:rPr>
              <w:t>/</w:t>
            </w:r>
            <w:r w:rsidR="00824E21">
              <w:rPr>
                <w:spacing w:val="-2"/>
              </w:rPr>
              <w:t>Industrial Engineering</w:t>
            </w:r>
          </w:p>
        </w:tc>
        <w:tc>
          <w:tcPr>
            <w:tcW w:w="1571" w:type="dxa"/>
          </w:tcPr>
          <w:p w14:paraId="4CD55F02" w14:textId="77777777" w:rsidR="004F0CA6" w:rsidRPr="00596733" w:rsidRDefault="004F0CA6">
            <w:pPr>
              <w:pStyle w:val="TableParagraph"/>
              <w:spacing w:before="154"/>
              <w:ind w:left="99"/>
              <w:jc w:val="center"/>
            </w:pPr>
            <w:r w:rsidRPr="00596733">
              <w:rPr>
                <w:spacing w:val="-7"/>
              </w:rPr>
              <w:t>2017-</w:t>
            </w:r>
            <w:r w:rsidRPr="00596733">
              <w:rPr>
                <w:spacing w:val="-4"/>
              </w:rPr>
              <w:t>2019</w:t>
            </w:r>
          </w:p>
        </w:tc>
      </w:tr>
      <w:tr w:rsidR="004F0CA6" w:rsidRPr="00596733" w14:paraId="57E7BE51" w14:textId="77777777" w:rsidTr="00824E21">
        <w:trPr>
          <w:trHeight w:val="561"/>
          <w:jc w:val="center"/>
        </w:trPr>
        <w:tc>
          <w:tcPr>
            <w:tcW w:w="1791" w:type="dxa"/>
          </w:tcPr>
          <w:p w14:paraId="673EBF10" w14:textId="4F2F884D" w:rsidR="004F0CA6" w:rsidRPr="00596733" w:rsidRDefault="00824E21" w:rsidP="00824E21">
            <w:pPr>
              <w:pStyle w:val="TableParagraph"/>
              <w:spacing w:before="145"/>
              <w:ind w:left="110"/>
              <w:jc w:val="center"/>
            </w:pPr>
            <w:r w:rsidRPr="00824E21">
              <w:rPr>
                <w:spacing w:val="-2"/>
              </w:rPr>
              <w:t>PhD</w:t>
            </w:r>
          </w:p>
        </w:tc>
        <w:tc>
          <w:tcPr>
            <w:tcW w:w="4215" w:type="dxa"/>
          </w:tcPr>
          <w:p w14:paraId="6D34A7AB" w14:textId="5308CAAB" w:rsidR="004F0CA6" w:rsidRPr="00596733" w:rsidRDefault="004F0CA6">
            <w:pPr>
              <w:pStyle w:val="TableParagraph"/>
              <w:spacing w:before="20" w:line="260" w:lineRule="atLeast"/>
              <w:ind w:left="1488" w:hanging="773"/>
            </w:pPr>
            <w:r w:rsidRPr="00596733">
              <w:rPr>
                <w:spacing w:val="-4"/>
              </w:rPr>
              <w:t>Erciyes</w:t>
            </w:r>
            <w:r w:rsidRPr="00596733">
              <w:rPr>
                <w:spacing w:val="-14"/>
              </w:rPr>
              <w:t xml:space="preserve"> </w:t>
            </w:r>
            <w:r w:rsidR="00824E21">
              <w:rPr>
                <w:spacing w:val="-2"/>
              </w:rPr>
              <w:t>University</w:t>
            </w:r>
            <w:r w:rsidR="00824E21" w:rsidRPr="00596733">
              <w:rPr>
                <w:spacing w:val="-2"/>
              </w:rPr>
              <w:t>/</w:t>
            </w:r>
            <w:r w:rsidR="00824E21">
              <w:rPr>
                <w:spacing w:val="-2"/>
              </w:rPr>
              <w:t>Industrial Engineering</w:t>
            </w:r>
          </w:p>
        </w:tc>
        <w:tc>
          <w:tcPr>
            <w:tcW w:w="1571" w:type="dxa"/>
          </w:tcPr>
          <w:p w14:paraId="181149AE" w14:textId="77777777" w:rsidR="004F0CA6" w:rsidRPr="00596733" w:rsidRDefault="004F0CA6">
            <w:pPr>
              <w:pStyle w:val="TableParagraph"/>
              <w:spacing w:before="154"/>
              <w:ind w:left="99"/>
              <w:jc w:val="center"/>
            </w:pPr>
            <w:r w:rsidRPr="00596733">
              <w:rPr>
                <w:spacing w:val="-7"/>
              </w:rPr>
              <w:t>2019-</w:t>
            </w:r>
            <w:r w:rsidRPr="00596733">
              <w:rPr>
                <w:spacing w:val="-4"/>
              </w:rPr>
              <w:t>2023</w:t>
            </w:r>
          </w:p>
        </w:tc>
      </w:tr>
    </w:tbl>
    <w:p w14:paraId="707D11A6" w14:textId="77777777" w:rsidR="00E466E6" w:rsidRPr="00596733" w:rsidRDefault="00E466E6">
      <w:pPr>
        <w:pStyle w:val="BodyText"/>
        <w:spacing w:before="205"/>
      </w:pPr>
    </w:p>
    <w:p w14:paraId="0580E657" w14:textId="77777777" w:rsidR="00824E21" w:rsidRDefault="00824E21" w:rsidP="00824E21">
      <w:pPr>
        <w:pStyle w:val="ListParagraph"/>
        <w:numPr>
          <w:ilvl w:val="0"/>
          <w:numId w:val="2"/>
        </w:numPr>
        <w:tabs>
          <w:tab w:val="left" w:pos="832"/>
          <w:tab w:val="left" w:pos="3196"/>
        </w:tabs>
        <w:spacing w:before="1"/>
        <w:ind w:left="832" w:hanging="413"/>
        <w:jc w:val="left"/>
        <w:rPr>
          <w:b/>
          <w:spacing w:val="-2"/>
        </w:rPr>
      </w:pPr>
      <w:r w:rsidRPr="00824E21">
        <w:rPr>
          <w:b/>
          <w:spacing w:val="-2"/>
        </w:rPr>
        <w:t>Academic Appointments</w:t>
      </w:r>
    </w:p>
    <w:p w14:paraId="34784FFA" w14:textId="694C485A" w:rsidR="00A41D9E" w:rsidRPr="00596733" w:rsidRDefault="00A41D9E" w:rsidP="00A41D9E">
      <w:pPr>
        <w:pStyle w:val="ListParagraph"/>
        <w:tabs>
          <w:tab w:val="left" w:pos="832"/>
          <w:tab w:val="left" w:pos="3196"/>
        </w:tabs>
        <w:spacing w:before="1"/>
        <w:ind w:left="774" w:firstLine="0"/>
      </w:pPr>
      <w:r>
        <w:t xml:space="preserve">Head of Department: Hasan Kalyoncu University/ </w:t>
      </w:r>
      <w:r>
        <w:rPr>
          <w:spacing w:val="-2"/>
        </w:rPr>
        <w:t>Industrial Engineering (2025-)</w:t>
      </w:r>
    </w:p>
    <w:p w14:paraId="7C1E2632" w14:textId="77777777" w:rsidR="00A41D9E" w:rsidRDefault="00A41D9E" w:rsidP="00A41D9E">
      <w:pPr>
        <w:pStyle w:val="ListParagraph"/>
        <w:tabs>
          <w:tab w:val="left" w:pos="832"/>
          <w:tab w:val="left" w:pos="3196"/>
        </w:tabs>
        <w:spacing w:before="1"/>
        <w:ind w:left="774" w:firstLine="0"/>
      </w:pPr>
      <w:r>
        <w:t xml:space="preserve">Assistant Professor: Hasan Kalyoncu University/ </w:t>
      </w:r>
      <w:r>
        <w:rPr>
          <w:spacing w:val="-2"/>
        </w:rPr>
        <w:t xml:space="preserve">Industrial Engineering </w:t>
      </w:r>
      <w:r>
        <w:t>(2024-)</w:t>
      </w:r>
    </w:p>
    <w:p w14:paraId="3D114157" w14:textId="1D598D04" w:rsidR="00824E21" w:rsidRDefault="00824E21" w:rsidP="00824E21">
      <w:pPr>
        <w:pStyle w:val="ListParagraph"/>
        <w:tabs>
          <w:tab w:val="left" w:pos="832"/>
          <w:tab w:val="left" w:pos="3196"/>
        </w:tabs>
        <w:spacing w:before="1"/>
        <w:ind w:left="832"/>
      </w:pPr>
      <w:r>
        <w:t xml:space="preserve">    </w:t>
      </w:r>
      <w:r w:rsidR="00A41D9E">
        <w:t xml:space="preserve"> </w:t>
      </w:r>
      <w:r>
        <w:t>Research Assistant: Nuh Naci Yazgan University</w:t>
      </w:r>
      <w:r w:rsidR="00A41D9E">
        <w:t>/</w:t>
      </w:r>
      <w:r w:rsidR="00A41D9E">
        <w:rPr>
          <w:spacing w:val="-2"/>
        </w:rPr>
        <w:t>Industrial Engineering</w:t>
      </w:r>
      <w:r>
        <w:t xml:space="preserve"> (2018-2024)</w:t>
      </w:r>
    </w:p>
    <w:p w14:paraId="72E19B66" w14:textId="0EB96E3E" w:rsidR="00824E21" w:rsidRDefault="00824E21" w:rsidP="00824E21">
      <w:pPr>
        <w:tabs>
          <w:tab w:val="left" w:pos="430"/>
        </w:tabs>
        <w:spacing w:before="210"/>
        <w:ind w:left="191"/>
        <w:rPr>
          <w:b/>
          <w:spacing w:val="-2"/>
        </w:rPr>
      </w:pPr>
      <w:r>
        <w:rPr>
          <w:b/>
          <w:spacing w:val="-2"/>
        </w:rPr>
        <w:t xml:space="preserve">7. </w:t>
      </w:r>
      <w:r w:rsidRPr="00824E21">
        <w:rPr>
          <w:b/>
          <w:spacing w:val="-2"/>
        </w:rPr>
        <w:t xml:space="preserve">Publications </w:t>
      </w:r>
    </w:p>
    <w:p w14:paraId="3EDE0FB4" w14:textId="757A60D4" w:rsidR="00824E21" w:rsidRDefault="00824E21" w:rsidP="00824E21">
      <w:pPr>
        <w:tabs>
          <w:tab w:val="left" w:pos="430"/>
        </w:tabs>
        <w:spacing w:before="210"/>
        <w:ind w:left="191"/>
        <w:rPr>
          <w:b/>
          <w:spacing w:val="-2"/>
        </w:rPr>
      </w:pPr>
      <w:r w:rsidRPr="00824E21">
        <w:rPr>
          <w:b/>
          <w:spacing w:val="-2"/>
        </w:rPr>
        <w:t>7.1. Articles published in internationally refereed journals (SCI,SSCI,Arts and Humanities)</w:t>
      </w:r>
    </w:p>
    <w:p w14:paraId="6AC68288" w14:textId="77777777" w:rsidR="00AC5E74" w:rsidRDefault="00AC5E74" w:rsidP="00AC5E74">
      <w:pPr>
        <w:pStyle w:val="ListParagraph"/>
        <w:numPr>
          <w:ilvl w:val="1"/>
          <w:numId w:val="22"/>
        </w:numPr>
        <w:tabs>
          <w:tab w:val="left" w:pos="430"/>
        </w:tabs>
        <w:spacing w:before="210"/>
        <w:jc w:val="both"/>
        <w:rPr>
          <w:i/>
          <w:iCs/>
        </w:rPr>
      </w:pPr>
      <w:r>
        <w:rPr>
          <w:bCs/>
        </w:rPr>
        <w:t>Ayyildiz, E., &amp; Yildirim, B (2026). Optimizing Eco‐Industrial Park Site Selection for Circular Supply Chains: A Novel Hybrid Decision‐Making Approach. </w:t>
      </w:r>
      <w:r>
        <w:rPr>
          <w:bCs/>
          <w:i/>
          <w:iCs/>
        </w:rPr>
        <w:t>Sustainable Development</w:t>
      </w:r>
      <w:r>
        <w:rPr>
          <w:bCs/>
        </w:rPr>
        <w:t>.</w:t>
      </w:r>
    </w:p>
    <w:p w14:paraId="7C42533F" w14:textId="3ACA2706" w:rsidR="000758DA" w:rsidRDefault="000758DA" w:rsidP="000758DA">
      <w:pPr>
        <w:pStyle w:val="ListParagraph"/>
        <w:numPr>
          <w:ilvl w:val="1"/>
          <w:numId w:val="22"/>
        </w:numPr>
        <w:tabs>
          <w:tab w:val="left" w:pos="430"/>
        </w:tabs>
        <w:spacing w:before="210"/>
        <w:jc w:val="both"/>
        <w:rPr>
          <w:i/>
          <w:iCs/>
        </w:rPr>
      </w:pPr>
      <w:r>
        <w:rPr>
          <w:bCs/>
        </w:rPr>
        <w:t>Yildirim B, Ayyildiz E (2026), "Selecting optimal humanitarian logistics hub sites under uncertainty: a novel hybrid fuzzy decision-making approach". </w:t>
      </w:r>
      <w:r>
        <w:rPr>
          <w:bCs/>
          <w:i/>
          <w:iCs/>
        </w:rPr>
        <w:t>Journal of Enterprise Information Management.</w:t>
      </w:r>
    </w:p>
    <w:p w14:paraId="7E0C63F3" w14:textId="40BE1702" w:rsidR="00623869" w:rsidRPr="00623869" w:rsidRDefault="00623869" w:rsidP="00623869">
      <w:pPr>
        <w:numPr>
          <w:ilvl w:val="1"/>
          <w:numId w:val="22"/>
        </w:numPr>
        <w:tabs>
          <w:tab w:val="left" w:pos="430"/>
        </w:tabs>
        <w:spacing w:before="210"/>
        <w:rPr>
          <w:i/>
          <w:iCs/>
          <w:spacing w:val="-2"/>
        </w:rPr>
      </w:pPr>
      <w:r w:rsidRPr="00623869">
        <w:rPr>
          <w:spacing w:val="-2"/>
          <w:lang w:val="tr-TR"/>
        </w:rPr>
        <w:t xml:space="preserve">Yildirim, B., Ayyildiz, E., &amp; Aydin, N. (2026). Site selection for plastic recycling plant in a circular economy context using fuzzy decision-making system. </w:t>
      </w:r>
      <w:r w:rsidRPr="00623869">
        <w:rPr>
          <w:i/>
          <w:iCs/>
          <w:spacing w:val="-2"/>
          <w:lang w:val="tr-TR"/>
        </w:rPr>
        <w:t xml:space="preserve">Environmental Science and Policy. </w:t>
      </w:r>
      <w:r w:rsidRPr="00623869">
        <w:rPr>
          <w:spacing w:val="-2"/>
          <w:lang w:val="tr-TR"/>
        </w:rPr>
        <w:t>179, 104365.</w:t>
      </w:r>
    </w:p>
    <w:p w14:paraId="3C635305" w14:textId="77777777" w:rsidR="00623869" w:rsidRPr="00623869" w:rsidRDefault="00623869" w:rsidP="00623869">
      <w:pPr>
        <w:numPr>
          <w:ilvl w:val="1"/>
          <w:numId w:val="22"/>
        </w:numPr>
        <w:tabs>
          <w:tab w:val="left" w:pos="430"/>
        </w:tabs>
        <w:spacing w:before="210"/>
        <w:rPr>
          <w:spacing w:val="-2"/>
        </w:rPr>
      </w:pPr>
      <w:r w:rsidRPr="00623869">
        <w:rPr>
          <w:spacing w:val="-2"/>
          <w:lang w:val="tr-TR"/>
        </w:rPr>
        <w:t xml:space="preserve">Ayyildiz, E., Yildirim, B., &amp; Aydin, N. (2026). Advanced Decision- Making Technique for Fire Suppression System Selection: A Case Study in the Plastic Manufacturing Industry. </w:t>
      </w:r>
      <w:r w:rsidRPr="00623869">
        <w:rPr>
          <w:i/>
          <w:iCs/>
          <w:spacing w:val="-2"/>
          <w:lang w:val="tr-TR"/>
        </w:rPr>
        <w:t>Fire and Materials, 0:1-17.</w:t>
      </w:r>
      <w:r w:rsidRPr="00623869">
        <w:rPr>
          <w:spacing w:val="-2"/>
          <w:lang w:val="tr-TR"/>
        </w:rPr>
        <w:t xml:space="preserve"> </w:t>
      </w:r>
    </w:p>
    <w:p w14:paraId="4974B677" w14:textId="77777777" w:rsidR="00623869" w:rsidRPr="00623869" w:rsidRDefault="00623869" w:rsidP="00623869">
      <w:pPr>
        <w:numPr>
          <w:ilvl w:val="1"/>
          <w:numId w:val="22"/>
        </w:numPr>
        <w:tabs>
          <w:tab w:val="left" w:pos="430"/>
        </w:tabs>
        <w:spacing w:before="210"/>
        <w:rPr>
          <w:spacing w:val="-2"/>
        </w:rPr>
      </w:pPr>
      <w:r w:rsidRPr="00623869">
        <w:rPr>
          <w:spacing w:val="-2"/>
          <w:lang w:val="tr-TR"/>
        </w:rPr>
        <w:t>Ayyildiz, E., &amp; Yildirim, B. (2026). Strategic battery energy storage system site selection in Türkiye's Black Sea region using an intuitionistic fuzzy decision methodology. </w:t>
      </w:r>
      <w:r w:rsidRPr="00623869">
        <w:rPr>
          <w:i/>
          <w:iCs/>
          <w:spacing w:val="-2"/>
          <w:lang w:val="tr-TR"/>
        </w:rPr>
        <w:t>Journal of Energy Storage</w:t>
      </w:r>
      <w:r w:rsidRPr="00623869">
        <w:rPr>
          <w:spacing w:val="-2"/>
          <w:lang w:val="tr-TR"/>
        </w:rPr>
        <w:t>, </w:t>
      </w:r>
      <w:r w:rsidRPr="00623869">
        <w:rPr>
          <w:i/>
          <w:iCs/>
          <w:spacing w:val="-2"/>
          <w:lang w:val="tr-TR"/>
        </w:rPr>
        <w:t>155</w:t>
      </w:r>
      <w:r w:rsidRPr="00623869">
        <w:rPr>
          <w:spacing w:val="-2"/>
          <w:lang w:val="tr-TR"/>
        </w:rPr>
        <w:t>, 121459.</w:t>
      </w:r>
    </w:p>
    <w:p w14:paraId="19AF3CAD" w14:textId="77777777" w:rsidR="005B50C1" w:rsidRPr="0053798A" w:rsidRDefault="005B50C1" w:rsidP="005B50C1">
      <w:pPr>
        <w:pStyle w:val="ListParagraph"/>
        <w:numPr>
          <w:ilvl w:val="1"/>
          <w:numId w:val="1"/>
        </w:numPr>
        <w:tabs>
          <w:tab w:val="left" w:pos="430"/>
        </w:tabs>
        <w:spacing w:before="210"/>
        <w:jc w:val="both"/>
      </w:pPr>
      <w:r w:rsidRPr="0087699D">
        <w:rPr>
          <w:bCs/>
        </w:rPr>
        <w:t>Ayyildiz, E., Yildirim, B.</w:t>
      </w:r>
      <w:r>
        <w:rPr>
          <w:bCs/>
        </w:rPr>
        <w:t xml:space="preserve"> (2026). </w:t>
      </w:r>
      <w:r w:rsidRPr="0053798A">
        <w:t>Evaluating urban mobility strategies to foster inclusive urban regeneration for vulnerable groups</w:t>
      </w:r>
      <w:r>
        <w:t xml:space="preserve">. </w:t>
      </w:r>
      <w:r w:rsidRPr="0053798A">
        <w:rPr>
          <w:i/>
          <w:iCs/>
        </w:rPr>
        <w:t>Cities</w:t>
      </w:r>
      <w:r>
        <w:rPr>
          <w:i/>
          <w:iCs/>
        </w:rPr>
        <w:t xml:space="preserve">, </w:t>
      </w:r>
      <w:r w:rsidRPr="0053798A">
        <w:t>173, 106932.</w:t>
      </w:r>
    </w:p>
    <w:p w14:paraId="72B78067" w14:textId="77777777" w:rsidR="005B50C1" w:rsidRDefault="005B50C1" w:rsidP="005B50C1">
      <w:pPr>
        <w:pStyle w:val="ListParagraph"/>
        <w:numPr>
          <w:ilvl w:val="1"/>
          <w:numId w:val="1"/>
        </w:numPr>
        <w:tabs>
          <w:tab w:val="left" w:pos="430"/>
        </w:tabs>
        <w:spacing w:before="210"/>
        <w:jc w:val="both"/>
        <w:rPr>
          <w:b/>
        </w:rPr>
      </w:pPr>
      <w:r>
        <w:rPr>
          <w:bCs/>
        </w:rPr>
        <w:t xml:space="preserve"> </w:t>
      </w:r>
      <w:r w:rsidRPr="0087699D">
        <w:rPr>
          <w:bCs/>
        </w:rPr>
        <w:t>Ayyildiz, E., Yildirim, B., &amp; Aydin, N. (2026). A hybrid fermatean fuzzy framework for evaluating climate-responsive supply network strategies. </w:t>
      </w:r>
      <w:r w:rsidRPr="0087699D">
        <w:rPr>
          <w:bCs/>
          <w:i/>
          <w:iCs/>
        </w:rPr>
        <w:t>Annals of Operations Research</w:t>
      </w:r>
      <w:r w:rsidRPr="0087699D">
        <w:rPr>
          <w:bCs/>
        </w:rPr>
        <w:t>, 1-40.</w:t>
      </w:r>
    </w:p>
    <w:p w14:paraId="6C1BBCC6" w14:textId="79ADD787" w:rsidR="00E77C5E" w:rsidRPr="00E77C5E" w:rsidRDefault="00E77C5E" w:rsidP="00E77C5E">
      <w:pPr>
        <w:pStyle w:val="ListParagraph"/>
        <w:numPr>
          <w:ilvl w:val="1"/>
          <w:numId w:val="1"/>
        </w:numPr>
        <w:tabs>
          <w:tab w:val="left" w:pos="430"/>
        </w:tabs>
        <w:spacing w:before="210"/>
        <w:rPr>
          <w:b/>
          <w:bCs/>
          <w:lang w:val="tr-TR"/>
        </w:rPr>
      </w:pPr>
      <w:r w:rsidRPr="00E77C5E">
        <w:rPr>
          <w:bCs/>
          <w:lang w:val="tr-TR"/>
        </w:rPr>
        <w:t>Yildirim, B., Kara, B., Ayyildiz, E., &amp; Aydin, N. (2026). A Systematic Decision Model for Selecting Urban Zero-Emission Vehicle Technologies. </w:t>
      </w:r>
      <w:r w:rsidRPr="00E77C5E">
        <w:rPr>
          <w:bCs/>
          <w:i/>
          <w:iCs/>
          <w:lang w:val="tr-TR"/>
        </w:rPr>
        <w:t>Sustainable Cities and Society</w:t>
      </w:r>
      <w:r w:rsidRPr="00E77C5E">
        <w:rPr>
          <w:bCs/>
          <w:lang w:val="tr-TR"/>
        </w:rPr>
        <w:t>, 107225.</w:t>
      </w:r>
    </w:p>
    <w:p w14:paraId="5F91625B" w14:textId="17B75E9B" w:rsidR="00A97958" w:rsidRPr="00A97958" w:rsidRDefault="00A97958" w:rsidP="00F0033F">
      <w:pPr>
        <w:pStyle w:val="ListParagraph"/>
        <w:numPr>
          <w:ilvl w:val="1"/>
          <w:numId w:val="1"/>
        </w:numPr>
        <w:tabs>
          <w:tab w:val="left" w:pos="430"/>
        </w:tabs>
        <w:spacing w:before="210"/>
        <w:rPr>
          <w:b/>
          <w:bCs/>
          <w:lang w:val="tr-TR"/>
        </w:rPr>
      </w:pPr>
      <w:r w:rsidRPr="006A274E">
        <w:rPr>
          <w:bCs/>
        </w:rPr>
        <w:t xml:space="preserve">Yildirim, B., Ayyildiz, E. (2025).  </w:t>
      </w:r>
      <w:r w:rsidRPr="00E84E1F">
        <w:rPr>
          <w:bCs/>
        </w:rPr>
        <w:t>Identifying and prioritizing the barriers and facilitators to mHealth adoption among older adults: an expert-driven best–worst method approach to inform healthcare</w:t>
      </w:r>
      <w:r w:rsidRPr="006A274E">
        <w:rPr>
          <w:bCs/>
        </w:rPr>
        <w:t xml:space="preserve">. </w:t>
      </w:r>
      <w:r w:rsidRPr="00E84E1F">
        <w:rPr>
          <w:bCs/>
          <w:i/>
          <w:iCs/>
        </w:rPr>
        <w:t>Informatics for Health and Social Care</w:t>
      </w:r>
      <w:r w:rsidRPr="006A274E">
        <w:rPr>
          <w:bCs/>
        </w:rPr>
        <w:t>,</w:t>
      </w:r>
      <w:r>
        <w:rPr>
          <w:bCs/>
        </w:rPr>
        <w:t xml:space="preserve"> </w:t>
      </w:r>
      <w:r w:rsidRPr="00E84E1F">
        <w:rPr>
          <w:bCs/>
        </w:rPr>
        <w:t>DOI: 10.1080/17538157.2025.2585333</w:t>
      </w:r>
      <w:r w:rsidRPr="006A274E">
        <w:rPr>
          <w:bCs/>
        </w:rPr>
        <w:t xml:space="preserve">. </w:t>
      </w:r>
    </w:p>
    <w:p w14:paraId="3B0941E9" w14:textId="5C0937ED" w:rsidR="00F0033F" w:rsidRPr="00F0033F" w:rsidRDefault="00F0033F" w:rsidP="00F0033F">
      <w:pPr>
        <w:pStyle w:val="ListParagraph"/>
        <w:numPr>
          <w:ilvl w:val="1"/>
          <w:numId w:val="1"/>
        </w:numPr>
        <w:tabs>
          <w:tab w:val="left" w:pos="430"/>
        </w:tabs>
        <w:spacing w:before="210"/>
        <w:rPr>
          <w:b/>
          <w:bCs/>
          <w:lang w:val="tr-TR"/>
        </w:rPr>
      </w:pPr>
      <w:r w:rsidRPr="00F0033F">
        <w:rPr>
          <w:bCs/>
          <w:lang w:val="tr-TR"/>
        </w:rPr>
        <w:t xml:space="preserve">Yildirim, B., Ayyildiz, E., &amp; Aydin, N. (2025).  A strategic sustainability framework for smart city investment prioritization. </w:t>
      </w:r>
      <w:r w:rsidRPr="00F0033F">
        <w:rPr>
          <w:bCs/>
          <w:i/>
          <w:iCs/>
          <w:lang w:val="tr-TR"/>
        </w:rPr>
        <w:t>Sustainable Cities and Society</w:t>
      </w:r>
      <w:r w:rsidRPr="00F0033F">
        <w:rPr>
          <w:bCs/>
          <w:lang w:val="tr-TR"/>
        </w:rPr>
        <w:t xml:space="preserve">, 131, 106705 . </w:t>
      </w:r>
    </w:p>
    <w:p w14:paraId="78F32932" w14:textId="3F87627B" w:rsidR="00B22F3D" w:rsidRPr="00B22F3D" w:rsidRDefault="004D6351" w:rsidP="00D56EC1">
      <w:pPr>
        <w:pStyle w:val="ListParagraph"/>
        <w:numPr>
          <w:ilvl w:val="1"/>
          <w:numId w:val="1"/>
        </w:numPr>
        <w:tabs>
          <w:tab w:val="left" w:pos="430"/>
        </w:tabs>
        <w:spacing w:before="210"/>
        <w:rPr>
          <w:b/>
          <w:bCs/>
          <w:lang w:val="tr-TR"/>
        </w:rPr>
      </w:pPr>
      <w:r>
        <w:rPr>
          <w:bCs/>
        </w:rPr>
        <w:t xml:space="preserve"> </w:t>
      </w:r>
      <w:r w:rsidR="00B22F3D" w:rsidRPr="00F16C56">
        <w:rPr>
          <w:bCs/>
        </w:rPr>
        <w:t>Yildirim, B., Ayyildiz, E., &amp; Aydin, N. (202</w:t>
      </w:r>
      <w:r w:rsidR="00B22F3D">
        <w:rPr>
          <w:bCs/>
        </w:rPr>
        <w:t>5</w:t>
      </w:r>
      <w:r w:rsidR="00B22F3D" w:rsidRPr="00F16C56">
        <w:rPr>
          <w:bCs/>
        </w:rPr>
        <w:t xml:space="preserve">). </w:t>
      </w:r>
      <w:r w:rsidR="00B22F3D">
        <w:rPr>
          <w:bCs/>
        </w:rPr>
        <w:t xml:space="preserve"> </w:t>
      </w:r>
      <w:r w:rsidR="00B22F3D" w:rsidRPr="00875E08">
        <w:rPr>
          <w:bCs/>
        </w:rPr>
        <w:t>A Novel Intuitionistic Fuzzy Decision-Making Framework for Sustainable Site Selection of Solar Panel Waste Recycling Facilities</w:t>
      </w:r>
      <w:r w:rsidR="00B22F3D">
        <w:rPr>
          <w:bCs/>
        </w:rPr>
        <w:t xml:space="preserve">. </w:t>
      </w:r>
      <w:r w:rsidR="00B22F3D" w:rsidRPr="00882A90">
        <w:rPr>
          <w:bCs/>
          <w:i/>
          <w:iCs/>
        </w:rPr>
        <w:t>Journal of Cleaner Production</w:t>
      </w:r>
      <w:r w:rsidR="00B22F3D" w:rsidRPr="00F16C56">
        <w:rPr>
          <w:bCs/>
        </w:rPr>
        <w:t>,</w:t>
      </w:r>
      <w:r w:rsidR="00B22F3D">
        <w:rPr>
          <w:bCs/>
        </w:rPr>
        <w:t xml:space="preserve"> 521, </w:t>
      </w:r>
      <w:r w:rsidR="00B22F3D" w:rsidRPr="00875E08">
        <w:rPr>
          <w:bCs/>
        </w:rPr>
        <w:t>146195</w:t>
      </w:r>
      <w:r w:rsidR="00B22F3D">
        <w:rPr>
          <w:bCs/>
        </w:rPr>
        <w:t xml:space="preserve">. </w:t>
      </w:r>
    </w:p>
    <w:p w14:paraId="663BA6C9" w14:textId="57AB6606" w:rsidR="00D56EC1" w:rsidRPr="00D56EC1" w:rsidRDefault="00D56EC1" w:rsidP="00D56EC1">
      <w:pPr>
        <w:pStyle w:val="ListParagraph"/>
        <w:numPr>
          <w:ilvl w:val="1"/>
          <w:numId w:val="1"/>
        </w:numPr>
        <w:tabs>
          <w:tab w:val="left" w:pos="430"/>
        </w:tabs>
        <w:spacing w:before="210"/>
        <w:rPr>
          <w:b/>
          <w:bCs/>
          <w:lang w:val="tr-TR"/>
        </w:rPr>
      </w:pPr>
      <w:r w:rsidRPr="00D56EC1">
        <w:rPr>
          <w:bCs/>
          <w:lang w:val="tr-TR"/>
        </w:rPr>
        <w:t xml:space="preserve">Ayyildiz, E., Yildirim, B., &amp; Aydin, N. (2025).  Location selection methodology for data center with renewable energy integration. </w:t>
      </w:r>
      <w:r w:rsidRPr="00D56EC1">
        <w:rPr>
          <w:bCs/>
          <w:i/>
          <w:iCs/>
          <w:lang w:val="tr-TR"/>
        </w:rPr>
        <w:t xml:space="preserve">Renewable Energy, </w:t>
      </w:r>
      <w:r w:rsidRPr="00D56EC1">
        <w:rPr>
          <w:bCs/>
          <w:lang w:val="tr-TR"/>
        </w:rPr>
        <w:t>(Vol.250),</w:t>
      </w:r>
      <w:r w:rsidRPr="00D56EC1">
        <w:rPr>
          <w:bCs/>
          <w:i/>
          <w:iCs/>
          <w:lang w:val="tr-TR"/>
        </w:rPr>
        <w:t xml:space="preserve"> </w:t>
      </w:r>
      <w:r w:rsidRPr="00D56EC1">
        <w:rPr>
          <w:bCs/>
          <w:lang w:val="tr-TR"/>
        </w:rPr>
        <w:t xml:space="preserve">123270. </w:t>
      </w:r>
    </w:p>
    <w:p w14:paraId="1B06E316" w14:textId="2F79E9FE" w:rsidR="00DE7582" w:rsidRPr="00F16C56" w:rsidRDefault="004D6351" w:rsidP="00DE7582">
      <w:pPr>
        <w:pStyle w:val="ListParagraph"/>
        <w:numPr>
          <w:ilvl w:val="1"/>
          <w:numId w:val="1"/>
        </w:numPr>
        <w:tabs>
          <w:tab w:val="left" w:pos="430"/>
        </w:tabs>
        <w:spacing w:before="210"/>
        <w:rPr>
          <w:b/>
        </w:rPr>
      </w:pPr>
      <w:r>
        <w:rPr>
          <w:bCs/>
        </w:rPr>
        <w:lastRenderedPageBreak/>
        <w:t xml:space="preserve"> </w:t>
      </w:r>
      <w:r w:rsidR="00DE7582" w:rsidRPr="00F16C56">
        <w:rPr>
          <w:bCs/>
        </w:rPr>
        <w:t xml:space="preserve">Ayyildiz, E., Yildirim, B., </w:t>
      </w:r>
      <w:r w:rsidR="00DE7582">
        <w:rPr>
          <w:bCs/>
        </w:rPr>
        <w:t xml:space="preserve">Erdogan, M. </w:t>
      </w:r>
      <w:r w:rsidR="00DE7582" w:rsidRPr="00F16C56">
        <w:rPr>
          <w:bCs/>
        </w:rPr>
        <w:t>&amp; Aydin, N. (202</w:t>
      </w:r>
      <w:r w:rsidR="00DE7582">
        <w:rPr>
          <w:bCs/>
        </w:rPr>
        <w:t>5</w:t>
      </w:r>
      <w:r w:rsidR="00DE7582" w:rsidRPr="00F16C56">
        <w:rPr>
          <w:bCs/>
        </w:rPr>
        <w:t xml:space="preserve">). </w:t>
      </w:r>
      <w:r w:rsidR="00DE7582" w:rsidRPr="00FB3BA5">
        <w:rPr>
          <w:bCs/>
        </w:rPr>
        <w:t>Strategic site selection methodology for small modular reactors: A case study in Türkiye</w:t>
      </w:r>
      <w:r w:rsidR="00DE7582" w:rsidRPr="00F16C56">
        <w:rPr>
          <w:bCs/>
        </w:rPr>
        <w:t>. </w:t>
      </w:r>
      <w:r w:rsidR="00DE7582" w:rsidRPr="00FB3BA5">
        <w:rPr>
          <w:bCs/>
          <w:i/>
          <w:iCs/>
        </w:rPr>
        <w:t>Renewable and Sustainable Energy Reviews</w:t>
      </w:r>
      <w:r w:rsidR="00DE7582" w:rsidRPr="00F16C56">
        <w:rPr>
          <w:bCs/>
        </w:rPr>
        <w:t xml:space="preserve">, </w:t>
      </w:r>
      <w:r w:rsidR="00DE7582" w:rsidRPr="00FB3BA5">
        <w:rPr>
          <w:bCs/>
        </w:rPr>
        <w:t>115545</w:t>
      </w:r>
      <w:r w:rsidR="00E77C5E">
        <w:rPr>
          <w:bCs/>
        </w:rPr>
        <w:t>.</w:t>
      </w:r>
    </w:p>
    <w:bookmarkEnd w:id="0"/>
    <w:p w14:paraId="4D590637" w14:textId="1B2FEB14" w:rsidR="00FA7B3B" w:rsidRPr="001A4342" w:rsidRDefault="00FA7B3B" w:rsidP="00FA7B3B">
      <w:pPr>
        <w:pStyle w:val="ListParagraph"/>
        <w:numPr>
          <w:ilvl w:val="1"/>
          <w:numId w:val="1"/>
        </w:numPr>
        <w:tabs>
          <w:tab w:val="left" w:pos="430"/>
        </w:tabs>
        <w:spacing w:before="210"/>
        <w:rPr>
          <w:bCs/>
        </w:rPr>
      </w:pPr>
      <w:r w:rsidRPr="00596733">
        <w:rPr>
          <w:bCs/>
        </w:rPr>
        <w:t xml:space="preserve">  Soylu, B., &amp; Yıldırım, B. (202</w:t>
      </w:r>
      <w:r w:rsidR="001A4342">
        <w:rPr>
          <w:bCs/>
        </w:rPr>
        <w:t>5</w:t>
      </w:r>
      <w:r w:rsidRPr="00596733">
        <w:rPr>
          <w:bCs/>
        </w:rPr>
        <w:t>). A hub-and-spoke network design for relocating emergency service vehicles. </w:t>
      </w:r>
      <w:r w:rsidRPr="00596733">
        <w:rPr>
          <w:bCs/>
          <w:i/>
          <w:iCs/>
        </w:rPr>
        <w:t>Computers &amp; Operations Research</w:t>
      </w:r>
      <w:r w:rsidRPr="00596733">
        <w:rPr>
          <w:bCs/>
        </w:rPr>
        <w:t xml:space="preserve">, 106898. </w:t>
      </w:r>
    </w:p>
    <w:p w14:paraId="4B706BC5" w14:textId="0739A17A" w:rsidR="001A4342" w:rsidRPr="00596733" w:rsidRDefault="004D6351" w:rsidP="00FA7B3B">
      <w:pPr>
        <w:pStyle w:val="ListParagraph"/>
        <w:numPr>
          <w:ilvl w:val="1"/>
          <w:numId w:val="1"/>
        </w:numPr>
        <w:tabs>
          <w:tab w:val="left" w:pos="430"/>
        </w:tabs>
        <w:spacing w:before="210"/>
        <w:rPr>
          <w:bCs/>
        </w:rPr>
      </w:pPr>
      <w:r>
        <w:rPr>
          <w:bCs/>
        </w:rPr>
        <w:t xml:space="preserve"> </w:t>
      </w:r>
      <w:r w:rsidR="001A4342" w:rsidRPr="00596733">
        <w:rPr>
          <w:bCs/>
        </w:rPr>
        <w:t>Yildirim, B., Ayyildiz, E., &amp; Aydin, N. (2024). Optimal Location Selection for Electric Vehicle Car-Sharing Stations Using Fermatean Fuzzy Decision-Making Methodology. </w:t>
      </w:r>
      <w:r w:rsidR="001A4342" w:rsidRPr="00596733">
        <w:rPr>
          <w:bCs/>
          <w:i/>
          <w:iCs/>
        </w:rPr>
        <w:t>Journal of Cleaner Production</w:t>
      </w:r>
      <w:r w:rsidR="001A4342" w:rsidRPr="00596733">
        <w:rPr>
          <w:bCs/>
        </w:rPr>
        <w:t xml:space="preserve">, 144400. </w:t>
      </w:r>
    </w:p>
    <w:p w14:paraId="7B6BC7CB" w14:textId="77777777" w:rsidR="00E466E6" w:rsidRPr="00596733" w:rsidRDefault="00E466E6">
      <w:pPr>
        <w:pStyle w:val="BodyText"/>
        <w:spacing w:before="8"/>
        <w:rPr>
          <w:b/>
        </w:rPr>
      </w:pPr>
    </w:p>
    <w:p w14:paraId="70DCAE07" w14:textId="56F1CF11" w:rsidR="00E466E6" w:rsidRDefault="00000000" w:rsidP="001826F7">
      <w:pPr>
        <w:pStyle w:val="ListParagraph"/>
        <w:numPr>
          <w:ilvl w:val="1"/>
          <w:numId w:val="1"/>
        </w:numPr>
        <w:tabs>
          <w:tab w:val="left" w:pos="551"/>
        </w:tabs>
        <w:spacing w:line="278" w:lineRule="auto"/>
        <w:ind w:right="780"/>
        <w:jc w:val="both"/>
        <w:rPr>
          <w:b/>
        </w:rPr>
      </w:pPr>
      <w:r w:rsidRPr="00596733">
        <w:rPr>
          <w:bCs/>
        </w:rPr>
        <w:t>Yıldırım, B.,</w:t>
      </w:r>
      <w:r w:rsidRPr="00596733">
        <w:rPr>
          <w:bCs/>
          <w:spacing w:val="-3"/>
        </w:rPr>
        <w:t xml:space="preserve"> </w:t>
      </w:r>
      <w:r w:rsidRPr="00596733">
        <w:rPr>
          <w:bCs/>
        </w:rPr>
        <w:t>&amp;</w:t>
      </w:r>
      <w:r w:rsidRPr="00596733">
        <w:rPr>
          <w:bCs/>
          <w:spacing w:val="-2"/>
        </w:rPr>
        <w:t xml:space="preserve"> </w:t>
      </w:r>
      <w:r w:rsidRPr="00596733">
        <w:rPr>
          <w:bCs/>
        </w:rPr>
        <w:t>Soylu</w:t>
      </w:r>
      <w:r w:rsidRPr="00596733">
        <w:t>, B.</w:t>
      </w:r>
      <w:r w:rsidRPr="00596733">
        <w:rPr>
          <w:spacing w:val="-3"/>
        </w:rPr>
        <w:t xml:space="preserve"> </w:t>
      </w:r>
      <w:r w:rsidRPr="00596733">
        <w:t>(2023).</w:t>
      </w:r>
      <w:r w:rsidRPr="00596733">
        <w:rPr>
          <w:spacing w:val="-3"/>
        </w:rPr>
        <w:t xml:space="preserve"> </w:t>
      </w:r>
      <w:r w:rsidRPr="00596733">
        <w:t>Relocating Emergency Service Vehicles with</w:t>
      </w:r>
      <w:r w:rsidRPr="00596733">
        <w:rPr>
          <w:spacing w:val="-3"/>
        </w:rPr>
        <w:t xml:space="preserve"> </w:t>
      </w:r>
      <w:r w:rsidRPr="00596733">
        <w:t xml:space="preserve">Multiple Coverage and Critical Levels Partition. </w:t>
      </w:r>
      <w:r w:rsidRPr="00596733">
        <w:rPr>
          <w:i/>
        </w:rPr>
        <w:t>Computers &amp; Industrial Engineering</w:t>
      </w:r>
      <w:r w:rsidRPr="00596733">
        <w:t xml:space="preserve">, 109016. </w:t>
      </w:r>
    </w:p>
    <w:p w14:paraId="7CD74635" w14:textId="77777777" w:rsidR="00D91EF7" w:rsidRPr="00D91EF7" w:rsidRDefault="00D91EF7" w:rsidP="00D91EF7">
      <w:pPr>
        <w:pStyle w:val="ListParagraph"/>
        <w:rPr>
          <w:b/>
        </w:rPr>
      </w:pPr>
    </w:p>
    <w:p w14:paraId="5F3DEB0C" w14:textId="2DC1C573" w:rsidR="00D91EF7" w:rsidRDefault="00D91EF7" w:rsidP="00D91EF7">
      <w:pPr>
        <w:tabs>
          <w:tab w:val="left" w:pos="551"/>
        </w:tabs>
        <w:ind w:right="780"/>
        <w:jc w:val="both"/>
        <w:rPr>
          <w:b/>
          <w:spacing w:val="-2"/>
        </w:rPr>
      </w:pPr>
      <w:r>
        <w:rPr>
          <w:b/>
          <w:spacing w:val="-2"/>
        </w:rPr>
        <w:t xml:space="preserve">   7.2. </w:t>
      </w:r>
      <w:r w:rsidRPr="00D91EF7">
        <w:rPr>
          <w:b/>
          <w:spacing w:val="-2"/>
        </w:rPr>
        <w:t>Articles published in internationally refereed journals</w:t>
      </w:r>
    </w:p>
    <w:p w14:paraId="5FF90D45" w14:textId="77777777" w:rsidR="00D91EF7" w:rsidRPr="00D91EF7" w:rsidRDefault="00D91EF7" w:rsidP="00D91EF7">
      <w:pPr>
        <w:tabs>
          <w:tab w:val="left" w:pos="551"/>
        </w:tabs>
        <w:ind w:right="780"/>
        <w:jc w:val="both"/>
        <w:rPr>
          <w:b/>
        </w:rPr>
      </w:pPr>
    </w:p>
    <w:p w14:paraId="15FF833E" w14:textId="77777777" w:rsidR="00742A02" w:rsidRDefault="00742A02" w:rsidP="00742A02">
      <w:pPr>
        <w:pStyle w:val="BodyText"/>
        <w:numPr>
          <w:ilvl w:val="1"/>
          <w:numId w:val="6"/>
        </w:numPr>
        <w:rPr>
          <w:bCs/>
        </w:rPr>
      </w:pPr>
      <w:r>
        <w:rPr>
          <w:bCs/>
        </w:rPr>
        <w:t>Yildirim, B., Ayyildiz, E., &amp; Aydin, N. (2025). Spherical Fuzzy Decision Support Approach to Evaluate the Sustainable Strategies in Agri-Food Supply Chains: A Case Study in Tea Supply Chain. </w:t>
      </w:r>
      <w:r>
        <w:rPr>
          <w:bCs/>
          <w:i/>
          <w:iCs/>
        </w:rPr>
        <w:t>Sustainable Futures</w:t>
      </w:r>
      <w:r>
        <w:rPr>
          <w:bCs/>
        </w:rPr>
        <w:t>, 100710.</w:t>
      </w:r>
    </w:p>
    <w:p w14:paraId="779A1E2C" w14:textId="77777777" w:rsidR="00742A02" w:rsidRPr="00742A02" w:rsidRDefault="00742A02" w:rsidP="00742A02">
      <w:pPr>
        <w:pStyle w:val="BodyText"/>
        <w:spacing w:before="58"/>
        <w:ind w:left="191"/>
        <w:jc w:val="both"/>
        <w:rPr>
          <w:b/>
        </w:rPr>
      </w:pPr>
    </w:p>
    <w:p w14:paraId="656F22CB" w14:textId="2458A40C" w:rsidR="00D91EF7" w:rsidRPr="00F94567" w:rsidRDefault="00D91EF7" w:rsidP="00D91EF7">
      <w:pPr>
        <w:pStyle w:val="BodyText"/>
        <w:numPr>
          <w:ilvl w:val="1"/>
          <w:numId w:val="6"/>
        </w:numPr>
        <w:spacing w:before="58"/>
        <w:jc w:val="both"/>
        <w:rPr>
          <w:b/>
        </w:rPr>
      </w:pPr>
      <w:r w:rsidRPr="00F16C56">
        <w:rPr>
          <w:bCs/>
        </w:rPr>
        <w:t>Yildirim, B</w:t>
      </w:r>
      <w:r>
        <w:rPr>
          <w:bCs/>
        </w:rPr>
        <w:t xml:space="preserve"> </w:t>
      </w:r>
      <w:r w:rsidRPr="00F16C56">
        <w:rPr>
          <w:bCs/>
        </w:rPr>
        <w:t>&amp;</w:t>
      </w:r>
      <w:r>
        <w:rPr>
          <w:bCs/>
        </w:rPr>
        <w:t xml:space="preserve"> </w:t>
      </w:r>
      <w:r w:rsidRPr="00F16C56">
        <w:rPr>
          <w:bCs/>
        </w:rPr>
        <w:t>Ayyildiz, E., (202</w:t>
      </w:r>
      <w:r>
        <w:rPr>
          <w:bCs/>
        </w:rPr>
        <w:t>5</w:t>
      </w:r>
      <w:r w:rsidRPr="00F16C56">
        <w:rPr>
          <w:bCs/>
        </w:rPr>
        <w:t xml:space="preserve">). </w:t>
      </w:r>
      <w:r w:rsidRPr="004624CC">
        <w:rPr>
          <w:bCs/>
        </w:rPr>
        <w:t>Selecting the most suitable 3D printing technology for custom manufacturing using fuzzy decision-making methodology</w:t>
      </w:r>
      <w:r w:rsidRPr="00F16C56">
        <w:rPr>
          <w:bCs/>
        </w:rPr>
        <w:t>. </w:t>
      </w:r>
      <w:r w:rsidRPr="004624CC">
        <w:rPr>
          <w:bCs/>
          <w:i/>
          <w:iCs/>
        </w:rPr>
        <w:t>International Journal on Interactive Design and Manufacturing (IJIDeM)</w:t>
      </w:r>
      <w:r w:rsidRPr="00F16C56">
        <w:rPr>
          <w:bCs/>
        </w:rPr>
        <w:t>.</w:t>
      </w:r>
    </w:p>
    <w:p w14:paraId="1A0FFD40" w14:textId="77777777" w:rsidR="00F94567" w:rsidRDefault="00F94567" w:rsidP="00F94567">
      <w:pPr>
        <w:pStyle w:val="ListParagraph"/>
        <w:rPr>
          <w:b/>
        </w:rPr>
      </w:pPr>
    </w:p>
    <w:p w14:paraId="61C35FC0" w14:textId="4AAFC9B6" w:rsidR="00E466E6" w:rsidRPr="00695F2B" w:rsidRDefault="00824E21" w:rsidP="00D91EF7">
      <w:pPr>
        <w:pStyle w:val="Heading1"/>
        <w:numPr>
          <w:ilvl w:val="1"/>
          <w:numId w:val="8"/>
        </w:numPr>
        <w:tabs>
          <w:tab w:val="left" w:pos="555"/>
        </w:tabs>
        <w:ind w:right="624"/>
        <w:jc w:val="both"/>
      </w:pPr>
      <w:r w:rsidRPr="00824E21">
        <w:rPr>
          <w:spacing w:val="-2"/>
        </w:rPr>
        <w:t>Assertions presented in national scientific congresses and published in the proceedings.</w:t>
      </w:r>
    </w:p>
    <w:p w14:paraId="07CB9B1D" w14:textId="77777777" w:rsidR="00C8763C" w:rsidRPr="00596733" w:rsidRDefault="00C8763C" w:rsidP="0021064C">
      <w:pPr>
        <w:pStyle w:val="Heading1"/>
        <w:tabs>
          <w:tab w:val="left" w:pos="555"/>
        </w:tabs>
        <w:ind w:left="201" w:right="624" w:firstLine="0"/>
        <w:jc w:val="both"/>
        <w:rPr>
          <w:spacing w:val="-2"/>
        </w:rPr>
      </w:pPr>
    </w:p>
    <w:p w14:paraId="4D88C322" w14:textId="0917BA18" w:rsidR="00C8763C" w:rsidRPr="00695F2B" w:rsidRDefault="00C8763C" w:rsidP="00695F2B">
      <w:pPr>
        <w:pStyle w:val="ListParagraph"/>
        <w:numPr>
          <w:ilvl w:val="0"/>
          <w:numId w:val="13"/>
        </w:numPr>
        <w:ind w:right="624"/>
        <w:jc w:val="both"/>
        <w:rPr>
          <w:sz w:val="24"/>
          <w:szCs w:val="24"/>
        </w:rPr>
      </w:pPr>
      <w:r w:rsidRPr="00695F2B">
        <w:rPr>
          <w:iCs/>
        </w:rPr>
        <w:t xml:space="preserve">Yıldırım B., Ayyıldız E., (2024). </w:t>
      </w:r>
      <w:r w:rsidRPr="00596733">
        <w:t xml:space="preserve">AHP Tabanlı Matematiksel Model ile Araç Paylaşım İstasyonları Yer Seçimi. </w:t>
      </w:r>
      <w:r w:rsidRPr="00695F2B">
        <w:rPr>
          <w:i/>
        </w:rPr>
        <w:t xml:space="preserve">Yöneylem Araştırması ve Endüstri Mühendisliği </w:t>
      </w:r>
      <w:r w:rsidR="004647FB" w:rsidRPr="00695F2B">
        <w:rPr>
          <w:i/>
        </w:rPr>
        <w:t>43</w:t>
      </w:r>
      <w:r w:rsidRPr="00695F2B">
        <w:rPr>
          <w:i/>
        </w:rPr>
        <w:t>. Ulusal Kongresi (YAEM 2</w:t>
      </w:r>
      <w:r w:rsidR="004647FB" w:rsidRPr="00695F2B">
        <w:rPr>
          <w:i/>
        </w:rPr>
        <w:t>024</w:t>
      </w:r>
      <w:r w:rsidRPr="00695F2B">
        <w:rPr>
          <w:i/>
        </w:rPr>
        <w:t xml:space="preserve">), </w:t>
      </w:r>
      <w:r w:rsidR="004647FB" w:rsidRPr="00695F2B">
        <w:rPr>
          <w:i/>
        </w:rPr>
        <w:t>Karadeniz Teknik</w:t>
      </w:r>
      <w:r w:rsidRPr="00695F2B">
        <w:rPr>
          <w:i/>
        </w:rPr>
        <w:t xml:space="preserve"> Üniversitesi, </w:t>
      </w:r>
      <w:r w:rsidR="004647FB" w:rsidRPr="00695F2B">
        <w:rPr>
          <w:i/>
        </w:rPr>
        <w:t>Trabzon</w:t>
      </w:r>
      <w:r w:rsidRPr="00695F2B">
        <w:rPr>
          <w:i/>
        </w:rPr>
        <w:t>. (Özet Bildiri).</w:t>
      </w:r>
    </w:p>
    <w:p w14:paraId="1F3D3E17" w14:textId="77777777" w:rsidR="00E466E6" w:rsidRPr="00596733" w:rsidRDefault="00E466E6" w:rsidP="001826F7">
      <w:pPr>
        <w:pStyle w:val="BodyText"/>
        <w:spacing w:before="5"/>
        <w:jc w:val="both"/>
      </w:pPr>
    </w:p>
    <w:p w14:paraId="0B83BD11" w14:textId="102DA367" w:rsidR="00E466E6" w:rsidRPr="00695F2B" w:rsidRDefault="00000000" w:rsidP="00695F2B">
      <w:pPr>
        <w:pStyle w:val="ListParagraph"/>
        <w:numPr>
          <w:ilvl w:val="0"/>
          <w:numId w:val="13"/>
        </w:numPr>
        <w:tabs>
          <w:tab w:val="left" w:pos="551"/>
        </w:tabs>
        <w:ind w:right="781"/>
        <w:jc w:val="both"/>
        <w:rPr>
          <w:i/>
        </w:rPr>
      </w:pPr>
      <w:r w:rsidRPr="00596733">
        <w:t>Yıldırım B., Soylu B., (2021). Acil Servis Araçlarının Konuşlandırılması Problemi için Yer Değiştirme</w:t>
      </w:r>
      <w:r w:rsidRPr="00695F2B">
        <w:rPr>
          <w:spacing w:val="-4"/>
        </w:rPr>
        <w:t xml:space="preserve"> </w:t>
      </w:r>
      <w:r w:rsidRPr="00596733">
        <w:t>Tabanlı</w:t>
      </w:r>
      <w:r w:rsidRPr="00695F2B">
        <w:rPr>
          <w:spacing w:val="-3"/>
        </w:rPr>
        <w:t xml:space="preserve"> </w:t>
      </w:r>
      <w:r w:rsidRPr="00596733">
        <w:t>Yaklaşım.</w:t>
      </w:r>
      <w:r w:rsidRPr="00695F2B">
        <w:rPr>
          <w:spacing w:val="-5"/>
        </w:rPr>
        <w:t xml:space="preserve"> </w:t>
      </w:r>
      <w:r w:rsidRPr="00695F2B">
        <w:rPr>
          <w:i/>
        </w:rPr>
        <w:t>Yöneylem</w:t>
      </w:r>
      <w:r w:rsidRPr="00695F2B">
        <w:rPr>
          <w:i/>
          <w:spacing w:val="-7"/>
        </w:rPr>
        <w:t xml:space="preserve"> </w:t>
      </w:r>
      <w:r w:rsidRPr="00695F2B">
        <w:rPr>
          <w:i/>
        </w:rPr>
        <w:t>Araştırması</w:t>
      </w:r>
      <w:r w:rsidRPr="00695F2B">
        <w:rPr>
          <w:i/>
          <w:spacing w:val="-3"/>
        </w:rPr>
        <w:t xml:space="preserve"> </w:t>
      </w:r>
      <w:r w:rsidRPr="00695F2B">
        <w:rPr>
          <w:i/>
        </w:rPr>
        <w:t>ve</w:t>
      </w:r>
      <w:r w:rsidRPr="00695F2B">
        <w:rPr>
          <w:i/>
          <w:spacing w:val="-5"/>
        </w:rPr>
        <w:t xml:space="preserve"> </w:t>
      </w:r>
      <w:r w:rsidRPr="00695F2B">
        <w:rPr>
          <w:i/>
        </w:rPr>
        <w:t>Endüstri</w:t>
      </w:r>
      <w:r w:rsidRPr="00695F2B">
        <w:rPr>
          <w:i/>
          <w:spacing w:val="-8"/>
        </w:rPr>
        <w:t xml:space="preserve"> </w:t>
      </w:r>
      <w:r w:rsidRPr="00695F2B">
        <w:rPr>
          <w:i/>
        </w:rPr>
        <w:t>Mühendisliği</w:t>
      </w:r>
      <w:r w:rsidRPr="00695F2B">
        <w:rPr>
          <w:i/>
          <w:spacing w:val="-4"/>
        </w:rPr>
        <w:t xml:space="preserve"> </w:t>
      </w:r>
      <w:r w:rsidRPr="00695F2B">
        <w:rPr>
          <w:i/>
        </w:rPr>
        <w:t>40.</w:t>
      </w:r>
      <w:r w:rsidRPr="00695F2B">
        <w:rPr>
          <w:i/>
          <w:spacing w:val="-11"/>
        </w:rPr>
        <w:t xml:space="preserve"> </w:t>
      </w:r>
      <w:r w:rsidRPr="00695F2B">
        <w:rPr>
          <w:i/>
        </w:rPr>
        <w:t>Ulusal</w:t>
      </w:r>
      <w:r w:rsidRPr="00695F2B">
        <w:rPr>
          <w:i/>
          <w:spacing w:val="-4"/>
        </w:rPr>
        <w:t xml:space="preserve"> </w:t>
      </w:r>
      <w:r w:rsidRPr="00695F2B">
        <w:rPr>
          <w:i/>
        </w:rPr>
        <w:t>Kongresi (YAEM 2021), Boğaziçi Üniversitesi, İstanbul. (Özet Bildiri).</w:t>
      </w:r>
    </w:p>
    <w:p w14:paraId="57F8FE4E" w14:textId="77777777" w:rsidR="00E466E6" w:rsidRPr="00596733" w:rsidRDefault="00E466E6" w:rsidP="001826F7">
      <w:pPr>
        <w:pStyle w:val="BodyText"/>
        <w:spacing w:before="38"/>
        <w:jc w:val="both"/>
        <w:rPr>
          <w:i/>
        </w:rPr>
      </w:pPr>
    </w:p>
    <w:p w14:paraId="10D4D426" w14:textId="772B444A" w:rsidR="001637D3" w:rsidRPr="00695F2B" w:rsidRDefault="00000000" w:rsidP="00695F2B">
      <w:pPr>
        <w:pStyle w:val="ListParagraph"/>
        <w:numPr>
          <w:ilvl w:val="0"/>
          <w:numId w:val="13"/>
        </w:numPr>
        <w:tabs>
          <w:tab w:val="left" w:pos="551"/>
        </w:tabs>
        <w:ind w:right="779"/>
        <w:jc w:val="both"/>
        <w:rPr>
          <w:i/>
        </w:rPr>
      </w:pPr>
      <w:r w:rsidRPr="00596733">
        <w:t xml:space="preserve">Yıldırım B., Görkemli L., (2019). Çok Atamalı-Kapasitesiz p-ADÜ Medyan Probleminin Yapay Arı Kolonisi Algoritmasıyla Çözümü. </w:t>
      </w:r>
      <w:r w:rsidRPr="00695F2B">
        <w:rPr>
          <w:i/>
        </w:rPr>
        <w:t>Yöneylem Araştırması ve Endüstri Mühendisliği 39. Ulusal Kongresi (YAEM 2019), Başkent Üniversitesi, Ankara. (Özet Bildiri).</w:t>
      </w:r>
    </w:p>
    <w:p w14:paraId="19758452" w14:textId="77777777" w:rsidR="00D91EF7" w:rsidRPr="00596733" w:rsidRDefault="00D91EF7" w:rsidP="001826F7">
      <w:pPr>
        <w:pStyle w:val="BodyText"/>
        <w:spacing w:before="197"/>
        <w:jc w:val="both"/>
        <w:rPr>
          <w:i/>
        </w:rPr>
      </w:pPr>
    </w:p>
    <w:p w14:paraId="3C7E9B4A" w14:textId="648EA6A0" w:rsidR="007760F6" w:rsidRDefault="00824E21" w:rsidP="007760F6">
      <w:pPr>
        <w:pStyle w:val="Heading1"/>
        <w:tabs>
          <w:tab w:val="left" w:pos="561"/>
        </w:tabs>
        <w:rPr>
          <w:spacing w:val="-2"/>
        </w:rPr>
      </w:pPr>
      <w:r w:rsidRPr="00824E21">
        <w:rPr>
          <w:spacing w:val="-2"/>
        </w:rPr>
        <w:t>7.</w:t>
      </w:r>
      <w:r w:rsidR="00D91EF7">
        <w:rPr>
          <w:spacing w:val="-2"/>
        </w:rPr>
        <w:t>4</w:t>
      </w:r>
      <w:r w:rsidRPr="00824E21">
        <w:rPr>
          <w:spacing w:val="-2"/>
        </w:rPr>
        <w:t>. Assertions presented in international scientific congresses and published in the proceedings</w:t>
      </w:r>
    </w:p>
    <w:p w14:paraId="62F46D6E" w14:textId="77777777" w:rsidR="00824E21" w:rsidRPr="00596733" w:rsidRDefault="00824E21" w:rsidP="007760F6">
      <w:pPr>
        <w:pStyle w:val="Heading1"/>
        <w:tabs>
          <w:tab w:val="left" w:pos="561"/>
        </w:tabs>
        <w:rPr>
          <w:spacing w:val="-2"/>
        </w:rPr>
      </w:pPr>
    </w:p>
    <w:p w14:paraId="5EBC2F52" w14:textId="14CF4507" w:rsidR="005715D7" w:rsidRPr="005715D7" w:rsidRDefault="005715D7" w:rsidP="005715D7">
      <w:pPr>
        <w:pStyle w:val="Heading1"/>
        <w:numPr>
          <w:ilvl w:val="0"/>
          <w:numId w:val="18"/>
        </w:numPr>
        <w:tabs>
          <w:tab w:val="left" w:pos="561"/>
        </w:tabs>
        <w:spacing w:before="120"/>
        <w:jc w:val="both"/>
        <w:rPr>
          <w:b w:val="0"/>
          <w:bCs w:val="0"/>
          <w:i/>
          <w:iCs/>
          <w:spacing w:val="-2"/>
        </w:rPr>
      </w:pPr>
      <w:r>
        <w:rPr>
          <w:b w:val="0"/>
          <w:bCs w:val="0"/>
          <w:spacing w:val="-2"/>
        </w:rPr>
        <w:t xml:space="preserve">Şaşmaztürk M.S. and Yıldırım B. (2026). Locatıon Selectıon Model For Car Sharıng Statıons. </w:t>
      </w:r>
      <w:r>
        <w:rPr>
          <w:b w:val="0"/>
          <w:bCs w:val="0"/>
          <w:i/>
          <w:iCs/>
          <w:spacing w:val="-2"/>
        </w:rPr>
        <w:t xml:space="preserve">The 6th International Conference on Recent Academic Studies ICRAS 2026. </w:t>
      </w:r>
      <w:r>
        <w:rPr>
          <w:b w:val="0"/>
          <w:bCs w:val="0"/>
          <w:spacing w:val="-2"/>
        </w:rPr>
        <w:t>(Full paper).</w:t>
      </w:r>
    </w:p>
    <w:p w14:paraId="036BD43D" w14:textId="74D44E30" w:rsidR="00F60D89" w:rsidRDefault="00F60D89" w:rsidP="005715D7">
      <w:pPr>
        <w:pStyle w:val="Heading1"/>
        <w:numPr>
          <w:ilvl w:val="0"/>
          <w:numId w:val="19"/>
        </w:numPr>
        <w:tabs>
          <w:tab w:val="left" w:pos="561"/>
        </w:tabs>
        <w:spacing w:before="1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Yıldırım B., Ayyıldız E., Cari M. (2025). </w:t>
      </w:r>
      <w:r w:rsidRPr="00153E5A">
        <w:rPr>
          <w:b w:val="0"/>
          <w:bCs w:val="0"/>
          <w:spacing w:val="-2"/>
        </w:rPr>
        <w:t>Selection of Key Factors for Urban Air Pollution Mitigation Strategies</w:t>
      </w:r>
      <w:r>
        <w:rPr>
          <w:b w:val="0"/>
          <w:bCs w:val="0"/>
          <w:spacing w:val="-2"/>
        </w:rPr>
        <w:t xml:space="preserve">. </w:t>
      </w:r>
      <w:r w:rsidRPr="00E42019">
        <w:rPr>
          <w:b w:val="0"/>
          <w:bCs w:val="0"/>
          <w:i/>
          <w:iCs/>
          <w:spacing w:val="-2"/>
        </w:rPr>
        <w:t xml:space="preserve">Engıneerıng </w:t>
      </w:r>
      <w:r>
        <w:rPr>
          <w:b w:val="0"/>
          <w:bCs w:val="0"/>
          <w:i/>
          <w:iCs/>
          <w:spacing w:val="-2"/>
        </w:rPr>
        <w:t>a</w:t>
      </w:r>
      <w:r w:rsidRPr="00E42019">
        <w:rPr>
          <w:b w:val="0"/>
          <w:bCs w:val="0"/>
          <w:i/>
          <w:iCs/>
          <w:spacing w:val="-2"/>
        </w:rPr>
        <w:t>nd Technology Management Summıt</w:t>
      </w:r>
      <w:r>
        <w:rPr>
          <w:b w:val="0"/>
          <w:bCs w:val="0"/>
          <w:i/>
          <w:iCs/>
          <w:spacing w:val="-2"/>
        </w:rPr>
        <w:t xml:space="preserve">. </w:t>
      </w:r>
      <w:r w:rsidRPr="00E42019">
        <w:rPr>
          <w:b w:val="0"/>
          <w:bCs w:val="0"/>
          <w:spacing w:val="-2"/>
        </w:rPr>
        <w:t>(</w:t>
      </w:r>
      <w:r>
        <w:rPr>
          <w:b w:val="0"/>
          <w:bCs w:val="0"/>
          <w:spacing w:val="-2"/>
        </w:rPr>
        <w:t>Full paper).</w:t>
      </w:r>
    </w:p>
    <w:p w14:paraId="5AB9E96C" w14:textId="68F1789A" w:rsidR="00F60D89" w:rsidRPr="00EC24F3" w:rsidRDefault="00F60D89" w:rsidP="005715D7">
      <w:pPr>
        <w:pStyle w:val="Heading1"/>
        <w:numPr>
          <w:ilvl w:val="0"/>
          <w:numId w:val="19"/>
        </w:numPr>
        <w:tabs>
          <w:tab w:val="left" w:pos="561"/>
        </w:tabs>
        <w:spacing w:before="1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Aydın N, Yıldırım B., Ayyıldız E. (2025). </w:t>
      </w:r>
      <w:r w:rsidRPr="00EC24F3">
        <w:rPr>
          <w:b w:val="0"/>
          <w:bCs w:val="0"/>
          <w:spacing w:val="-2"/>
        </w:rPr>
        <w:t>Integration of Multi-Criteria Decision Making and Multi-Objective Optimization for Electric Vehicle Car-sharing Site Selections</w:t>
      </w:r>
      <w:r>
        <w:rPr>
          <w:b w:val="0"/>
          <w:bCs w:val="0"/>
          <w:spacing w:val="-2"/>
        </w:rPr>
        <w:t>.</w:t>
      </w:r>
      <w:r w:rsidRPr="00EC24F3">
        <w:rPr>
          <w:b w:val="0"/>
          <w:bCs w:val="0"/>
          <w:spacing w:val="-2"/>
        </w:rPr>
        <w:t xml:space="preserve"> </w:t>
      </w:r>
      <w:r w:rsidRPr="00EC24F3">
        <w:rPr>
          <w:b w:val="0"/>
          <w:bCs w:val="0"/>
          <w:i/>
          <w:iCs/>
          <w:spacing w:val="-2"/>
        </w:rPr>
        <w:t>The 52nd International Conference on Computers and Industrial Engineering (CIE52)</w:t>
      </w:r>
      <w:r>
        <w:rPr>
          <w:b w:val="0"/>
          <w:bCs w:val="0"/>
          <w:i/>
          <w:iCs/>
          <w:spacing w:val="-2"/>
        </w:rPr>
        <w:t xml:space="preserve">. </w:t>
      </w:r>
      <w:r w:rsidRPr="00EC24F3">
        <w:rPr>
          <w:b w:val="0"/>
          <w:bCs w:val="0"/>
          <w:spacing w:val="-2"/>
        </w:rPr>
        <w:t>(</w:t>
      </w:r>
      <w:r>
        <w:rPr>
          <w:b w:val="0"/>
          <w:bCs w:val="0"/>
          <w:spacing w:val="-2"/>
        </w:rPr>
        <w:t>Full paper).</w:t>
      </w:r>
    </w:p>
    <w:p w14:paraId="54BB968E" w14:textId="024451AE" w:rsidR="005715D7" w:rsidRPr="005715D7" w:rsidRDefault="005D05A5" w:rsidP="005715D7">
      <w:pPr>
        <w:pStyle w:val="Heading1"/>
        <w:numPr>
          <w:ilvl w:val="0"/>
          <w:numId w:val="19"/>
        </w:numPr>
        <w:tabs>
          <w:tab w:val="left" w:pos="561"/>
        </w:tabs>
        <w:spacing w:before="120"/>
        <w:jc w:val="both"/>
        <w:rPr>
          <w:b w:val="0"/>
          <w:bCs w:val="0"/>
          <w:spacing w:val="-2"/>
        </w:rPr>
      </w:pPr>
      <w:r w:rsidRPr="00AC2B35">
        <w:rPr>
          <w:b w:val="0"/>
          <w:bCs w:val="0"/>
        </w:rPr>
        <w:t>Ayyıldız E., Yıldırım B.</w:t>
      </w:r>
      <w:r>
        <w:rPr>
          <w:b w:val="0"/>
          <w:bCs w:val="0"/>
        </w:rPr>
        <w:t xml:space="preserve">, Aydın N. (2025). </w:t>
      </w:r>
      <w:r w:rsidRPr="00CF31C0">
        <w:rPr>
          <w:b w:val="0"/>
          <w:bCs w:val="0"/>
          <w:spacing w:val="-2"/>
        </w:rPr>
        <w:t>Prioritization of Key Factors for Plastic Recycling Plants</w:t>
      </w:r>
      <w:r>
        <w:rPr>
          <w:b w:val="0"/>
          <w:bCs w:val="0"/>
          <w:spacing w:val="-2"/>
        </w:rPr>
        <w:t xml:space="preserve">. </w:t>
      </w:r>
      <w:r w:rsidRPr="00CF31C0">
        <w:rPr>
          <w:b w:val="0"/>
          <w:bCs w:val="0"/>
          <w:i/>
          <w:iCs/>
          <w:spacing w:val="-2"/>
        </w:rPr>
        <w:t>Internatıonal Symposıum On Energy Management And Sustaınabılıty (Isemas)-2025</w:t>
      </w:r>
      <w:r>
        <w:rPr>
          <w:b w:val="0"/>
          <w:bCs w:val="0"/>
          <w:i/>
          <w:iCs/>
          <w:spacing w:val="-2"/>
        </w:rPr>
        <w:t xml:space="preserve">. </w:t>
      </w:r>
      <w:r w:rsidRPr="00CF31C0">
        <w:rPr>
          <w:b w:val="0"/>
          <w:bCs w:val="0"/>
          <w:spacing w:val="-2"/>
        </w:rPr>
        <w:t>(</w:t>
      </w:r>
      <w:r>
        <w:rPr>
          <w:b w:val="0"/>
          <w:bCs w:val="0"/>
          <w:spacing w:val="-2"/>
        </w:rPr>
        <w:t>Full paper</w:t>
      </w:r>
      <w:r w:rsidRPr="00CF31C0">
        <w:rPr>
          <w:b w:val="0"/>
          <w:bCs w:val="0"/>
          <w:spacing w:val="-2"/>
        </w:rPr>
        <w:t xml:space="preserve">). </w:t>
      </w:r>
    </w:p>
    <w:p w14:paraId="5D065D1F" w14:textId="45D9EF3B" w:rsidR="00695F2B" w:rsidRDefault="00695F2B" w:rsidP="005715D7">
      <w:pPr>
        <w:pStyle w:val="Heading1"/>
        <w:numPr>
          <w:ilvl w:val="0"/>
          <w:numId w:val="19"/>
        </w:numPr>
        <w:tabs>
          <w:tab w:val="left" w:pos="561"/>
        </w:tabs>
        <w:spacing w:before="120"/>
        <w:jc w:val="both"/>
        <w:rPr>
          <w:b w:val="0"/>
          <w:bCs w:val="0"/>
          <w:i/>
          <w:iCs/>
          <w:spacing w:val="-2"/>
        </w:rPr>
      </w:pPr>
      <w:r>
        <w:rPr>
          <w:b w:val="0"/>
          <w:bCs w:val="0"/>
          <w:spacing w:val="-2"/>
        </w:rPr>
        <w:t xml:space="preserve">Şaşmaztürk M.S., Yıldırım B., Ayyıldız E. (2025). Selecting Key Factors for Gas-Fired Power Plants Siting. </w:t>
      </w:r>
      <w:r>
        <w:rPr>
          <w:b w:val="0"/>
          <w:bCs w:val="0"/>
          <w:i/>
          <w:iCs/>
          <w:spacing w:val="-2"/>
        </w:rPr>
        <w:t xml:space="preserve">The 4th International Conference on Modern and Advanced Research ICMAR 2025. </w:t>
      </w:r>
      <w:r>
        <w:rPr>
          <w:b w:val="0"/>
          <w:bCs w:val="0"/>
          <w:spacing w:val="-2"/>
        </w:rPr>
        <w:t>(</w:t>
      </w:r>
      <w:r w:rsidR="005D05A5">
        <w:rPr>
          <w:b w:val="0"/>
          <w:bCs w:val="0"/>
          <w:spacing w:val="-2"/>
        </w:rPr>
        <w:t>Full paper</w:t>
      </w:r>
      <w:r>
        <w:rPr>
          <w:b w:val="0"/>
          <w:bCs w:val="0"/>
          <w:spacing w:val="-2"/>
        </w:rPr>
        <w:t>).</w:t>
      </w:r>
    </w:p>
    <w:p w14:paraId="582F4507" w14:textId="77777777" w:rsidR="00695F2B" w:rsidRDefault="00695F2B" w:rsidP="00EC142A">
      <w:pPr>
        <w:pStyle w:val="Heading1"/>
        <w:tabs>
          <w:tab w:val="left" w:pos="561"/>
        </w:tabs>
        <w:ind w:left="551" w:firstLine="0"/>
        <w:jc w:val="both"/>
        <w:rPr>
          <w:b w:val="0"/>
          <w:bCs w:val="0"/>
          <w:i/>
          <w:iCs/>
          <w:spacing w:val="-2"/>
        </w:rPr>
      </w:pPr>
    </w:p>
    <w:p w14:paraId="2878046C" w14:textId="73FE65F9" w:rsidR="00695F2B" w:rsidRDefault="00695F2B" w:rsidP="005715D7">
      <w:pPr>
        <w:pStyle w:val="Heading1"/>
        <w:numPr>
          <w:ilvl w:val="0"/>
          <w:numId w:val="20"/>
        </w:numPr>
        <w:tabs>
          <w:tab w:val="left" w:pos="561"/>
        </w:tabs>
        <w:jc w:val="both"/>
        <w:rPr>
          <w:b w:val="0"/>
          <w:bCs w:val="0"/>
          <w:i/>
          <w:iCs/>
          <w:spacing w:val="-2"/>
        </w:rPr>
      </w:pPr>
      <w:r>
        <w:rPr>
          <w:b w:val="0"/>
          <w:bCs w:val="0"/>
        </w:rPr>
        <w:t xml:space="preserve">Ayyıldız E., Yıldırım B., Aydın N. (2025). Analyzing Key Factors for Climate-Responsive Supply Network Design. </w:t>
      </w:r>
      <w:r>
        <w:rPr>
          <w:b w:val="0"/>
          <w:bCs w:val="0"/>
          <w:i/>
          <w:iCs/>
        </w:rPr>
        <w:t>The 9th International Conference on Information Technology.</w:t>
      </w:r>
      <w:r>
        <w:rPr>
          <w:b w:val="0"/>
          <w:bCs w:val="0"/>
        </w:rPr>
        <w:t xml:space="preserve"> (</w:t>
      </w:r>
      <w:r w:rsidR="005D05A5">
        <w:rPr>
          <w:b w:val="0"/>
          <w:bCs w:val="0"/>
        </w:rPr>
        <w:t>Full paper</w:t>
      </w:r>
      <w:r>
        <w:rPr>
          <w:b w:val="0"/>
          <w:bCs w:val="0"/>
        </w:rPr>
        <w:t>).</w:t>
      </w:r>
    </w:p>
    <w:p w14:paraId="7F011694" w14:textId="77777777" w:rsidR="00695F2B" w:rsidRPr="00695F2B" w:rsidRDefault="00695F2B" w:rsidP="00EC142A">
      <w:pPr>
        <w:pStyle w:val="Heading1"/>
        <w:tabs>
          <w:tab w:val="left" w:pos="561"/>
        </w:tabs>
        <w:ind w:left="551" w:firstLine="0"/>
        <w:rPr>
          <w:b w:val="0"/>
          <w:bCs w:val="0"/>
        </w:rPr>
      </w:pPr>
    </w:p>
    <w:p w14:paraId="36416A7E" w14:textId="5DE6EC38" w:rsidR="000234D0" w:rsidRPr="00596733" w:rsidRDefault="007760F6" w:rsidP="005715D7">
      <w:pPr>
        <w:pStyle w:val="Heading1"/>
        <w:numPr>
          <w:ilvl w:val="0"/>
          <w:numId w:val="20"/>
        </w:numPr>
        <w:tabs>
          <w:tab w:val="left" w:pos="561"/>
        </w:tabs>
        <w:rPr>
          <w:b w:val="0"/>
          <w:bCs w:val="0"/>
        </w:rPr>
      </w:pPr>
      <w:r w:rsidRPr="00596733">
        <w:rPr>
          <w:b w:val="0"/>
          <w:bCs w:val="0"/>
          <w:spacing w:val="-2"/>
        </w:rPr>
        <w:t xml:space="preserve">Ayyıldız E., </w:t>
      </w:r>
      <w:r w:rsidR="00CE4B70" w:rsidRPr="00596733">
        <w:rPr>
          <w:b w:val="0"/>
          <w:bCs w:val="0"/>
          <w:spacing w:val="-2"/>
        </w:rPr>
        <w:t xml:space="preserve">Yıldırım B. </w:t>
      </w:r>
      <w:r w:rsidRPr="00596733">
        <w:rPr>
          <w:b w:val="0"/>
          <w:bCs w:val="0"/>
          <w:spacing w:val="-2"/>
        </w:rPr>
        <w:t xml:space="preserve">(2024). Özel Üretim için 3D Baskı Teknolojisi Seçim Faktörlerinin </w:t>
      </w:r>
      <w:r w:rsidR="000234D0" w:rsidRPr="00596733">
        <w:rPr>
          <w:b w:val="0"/>
          <w:bCs w:val="0"/>
          <w:spacing w:val="-2"/>
        </w:rPr>
        <w:t>D</w:t>
      </w:r>
      <w:r w:rsidRPr="00596733">
        <w:rPr>
          <w:b w:val="0"/>
          <w:bCs w:val="0"/>
          <w:spacing w:val="-2"/>
        </w:rPr>
        <w:t xml:space="preserve">eğerlendirilmesi. </w:t>
      </w:r>
      <w:r w:rsidRPr="00596733">
        <w:rPr>
          <w:b w:val="0"/>
          <w:bCs w:val="0"/>
          <w:i/>
          <w:iCs/>
          <w:spacing w:val="-2"/>
        </w:rPr>
        <w:t xml:space="preserve">3rd International Conference on Recent Academic Studies ICRAS 2024 December </w:t>
      </w:r>
    </w:p>
    <w:p w14:paraId="19BF5702" w14:textId="24D16FE4" w:rsidR="007760F6" w:rsidRPr="00596733" w:rsidRDefault="007760F6" w:rsidP="005715D7">
      <w:pPr>
        <w:pStyle w:val="Heading1"/>
        <w:numPr>
          <w:ilvl w:val="0"/>
          <w:numId w:val="20"/>
        </w:numPr>
        <w:tabs>
          <w:tab w:val="left" w:pos="561"/>
        </w:tabs>
        <w:rPr>
          <w:b w:val="0"/>
          <w:bCs w:val="0"/>
          <w:i/>
          <w:iCs/>
          <w:spacing w:val="-2"/>
        </w:rPr>
      </w:pPr>
      <w:r w:rsidRPr="00596733">
        <w:rPr>
          <w:b w:val="0"/>
          <w:bCs w:val="0"/>
          <w:i/>
          <w:iCs/>
          <w:spacing w:val="-2"/>
        </w:rPr>
        <w:t>n 2024 at Konya/Turkey. (</w:t>
      </w:r>
      <w:r w:rsidR="005D05A5">
        <w:rPr>
          <w:b w:val="0"/>
          <w:bCs w:val="0"/>
        </w:rPr>
        <w:t>Full paper</w:t>
      </w:r>
      <w:r w:rsidRPr="00596733">
        <w:rPr>
          <w:b w:val="0"/>
          <w:bCs w:val="0"/>
          <w:i/>
          <w:iCs/>
          <w:spacing w:val="-2"/>
        </w:rPr>
        <w:t>).</w:t>
      </w:r>
    </w:p>
    <w:p w14:paraId="1C0EBCBA" w14:textId="77777777" w:rsidR="005A1134" w:rsidRPr="00596733" w:rsidRDefault="005A1134" w:rsidP="00EC142A">
      <w:pPr>
        <w:pStyle w:val="Heading1"/>
        <w:tabs>
          <w:tab w:val="left" w:pos="561"/>
        </w:tabs>
        <w:ind w:left="551" w:firstLine="0"/>
        <w:rPr>
          <w:b w:val="0"/>
          <w:bCs w:val="0"/>
        </w:rPr>
      </w:pPr>
    </w:p>
    <w:p w14:paraId="67112967" w14:textId="4C96AF7B" w:rsidR="00E466E6" w:rsidRPr="00824E21" w:rsidRDefault="00000000" w:rsidP="005715D7">
      <w:pPr>
        <w:pStyle w:val="ListParagraph"/>
        <w:numPr>
          <w:ilvl w:val="0"/>
          <w:numId w:val="20"/>
        </w:numPr>
        <w:tabs>
          <w:tab w:val="left" w:pos="551"/>
        </w:tabs>
        <w:ind w:right="624"/>
        <w:jc w:val="both"/>
        <w:rPr>
          <w:i/>
          <w:iCs/>
          <w:spacing w:val="-2"/>
        </w:rPr>
      </w:pPr>
      <w:r w:rsidRPr="00824E21">
        <w:rPr>
          <w:bCs/>
        </w:rPr>
        <w:t>Yıldırım</w:t>
      </w:r>
      <w:r w:rsidRPr="00824E21">
        <w:rPr>
          <w:bCs/>
          <w:spacing w:val="-6"/>
        </w:rPr>
        <w:t xml:space="preserve"> </w:t>
      </w:r>
      <w:r w:rsidRPr="00824E21">
        <w:rPr>
          <w:bCs/>
        </w:rPr>
        <w:t>B.,</w:t>
      </w:r>
      <w:r w:rsidRPr="00824E21">
        <w:rPr>
          <w:bCs/>
          <w:spacing w:val="-8"/>
        </w:rPr>
        <w:t xml:space="preserve"> </w:t>
      </w:r>
      <w:r w:rsidRPr="00824E21">
        <w:rPr>
          <w:bCs/>
        </w:rPr>
        <w:t>(2023).</w:t>
      </w:r>
      <w:r w:rsidRPr="00824E21">
        <w:rPr>
          <w:bCs/>
          <w:spacing w:val="-8"/>
        </w:rPr>
        <w:t xml:space="preserve"> </w:t>
      </w:r>
      <w:r w:rsidRPr="00824E21">
        <w:rPr>
          <w:bCs/>
        </w:rPr>
        <w:t>TOPSIS</w:t>
      </w:r>
      <w:r w:rsidRPr="00824E21">
        <w:rPr>
          <w:bCs/>
          <w:spacing w:val="-7"/>
        </w:rPr>
        <w:t xml:space="preserve"> </w:t>
      </w:r>
      <w:r w:rsidRPr="00824E21">
        <w:rPr>
          <w:bCs/>
        </w:rPr>
        <w:t>Destekli</w:t>
      </w:r>
      <w:r w:rsidRPr="00824E21">
        <w:rPr>
          <w:bCs/>
          <w:spacing w:val="-5"/>
        </w:rPr>
        <w:t xml:space="preserve"> </w:t>
      </w:r>
      <w:r w:rsidRPr="00824E21">
        <w:rPr>
          <w:bCs/>
        </w:rPr>
        <w:t>Maksimum</w:t>
      </w:r>
      <w:r w:rsidRPr="00824E21">
        <w:rPr>
          <w:bCs/>
          <w:spacing w:val="-7"/>
        </w:rPr>
        <w:t xml:space="preserve"> </w:t>
      </w:r>
      <w:r w:rsidRPr="00824E21">
        <w:rPr>
          <w:bCs/>
        </w:rPr>
        <w:t>Kapsama</w:t>
      </w:r>
      <w:r w:rsidRPr="00824E21">
        <w:rPr>
          <w:bCs/>
          <w:spacing w:val="-6"/>
        </w:rPr>
        <w:t xml:space="preserve"> </w:t>
      </w:r>
      <w:r w:rsidRPr="00824E21">
        <w:rPr>
          <w:bCs/>
        </w:rPr>
        <w:t>Modeli</w:t>
      </w:r>
      <w:r w:rsidRPr="00824E21">
        <w:rPr>
          <w:bCs/>
          <w:spacing w:val="-8"/>
        </w:rPr>
        <w:t xml:space="preserve"> </w:t>
      </w:r>
      <w:r w:rsidRPr="00824E21">
        <w:rPr>
          <w:bCs/>
        </w:rPr>
        <w:t>ile</w:t>
      </w:r>
      <w:r w:rsidRPr="00824E21">
        <w:rPr>
          <w:bCs/>
          <w:spacing w:val="-4"/>
        </w:rPr>
        <w:t xml:space="preserve"> </w:t>
      </w:r>
      <w:r w:rsidRPr="00824E21">
        <w:rPr>
          <w:bCs/>
        </w:rPr>
        <w:t>Afet Sonrası</w:t>
      </w:r>
      <w:r w:rsidRPr="00824E21">
        <w:rPr>
          <w:bCs/>
          <w:spacing w:val="-5"/>
        </w:rPr>
        <w:t xml:space="preserve"> </w:t>
      </w:r>
      <w:r w:rsidRPr="00824E21">
        <w:rPr>
          <w:bCs/>
        </w:rPr>
        <w:t>Toplanma</w:t>
      </w:r>
      <w:r w:rsidRPr="00824E21">
        <w:rPr>
          <w:bCs/>
          <w:spacing w:val="-4"/>
        </w:rPr>
        <w:t xml:space="preserve"> </w:t>
      </w:r>
      <w:r w:rsidRPr="00824E21">
        <w:rPr>
          <w:bCs/>
        </w:rPr>
        <w:t>Alanlarının Belirlenmesi</w:t>
      </w:r>
      <w:r w:rsidRPr="00596733">
        <w:t xml:space="preserve">. </w:t>
      </w:r>
      <w:r w:rsidRPr="00824E21">
        <w:rPr>
          <w:i/>
          <w:iCs/>
        </w:rPr>
        <w:t>3rd International Conference on Design, Research and Development (RDCONF 2023),</w:t>
      </w:r>
      <w:r w:rsidR="00402A26" w:rsidRPr="00824E21">
        <w:rPr>
          <w:i/>
          <w:iCs/>
        </w:rPr>
        <w:t xml:space="preserve"> </w:t>
      </w:r>
      <w:r w:rsidRPr="00824E21">
        <w:rPr>
          <w:i/>
          <w:iCs/>
        </w:rPr>
        <w:t>İstanbul.</w:t>
      </w:r>
      <w:r w:rsidRPr="00824E21">
        <w:rPr>
          <w:i/>
          <w:iCs/>
          <w:spacing w:val="-11"/>
        </w:rPr>
        <w:t xml:space="preserve"> </w:t>
      </w:r>
      <w:r w:rsidRPr="00824E21">
        <w:rPr>
          <w:i/>
          <w:iCs/>
        </w:rPr>
        <w:t>(</w:t>
      </w:r>
      <w:r w:rsidR="005D05A5" w:rsidRPr="005D05A5">
        <w:t>Full paper</w:t>
      </w:r>
      <w:r w:rsidRPr="005D05A5">
        <w:t>).</w:t>
      </w:r>
    </w:p>
    <w:p w14:paraId="5243E50D" w14:textId="77777777" w:rsidR="00824E21" w:rsidRPr="00824E21" w:rsidRDefault="00824E21" w:rsidP="00EC142A">
      <w:pPr>
        <w:tabs>
          <w:tab w:val="left" w:pos="551"/>
        </w:tabs>
        <w:ind w:left="191" w:right="624"/>
        <w:jc w:val="both"/>
        <w:rPr>
          <w:i/>
          <w:iCs/>
        </w:rPr>
      </w:pPr>
    </w:p>
    <w:p w14:paraId="5A6C580C" w14:textId="5827F8D2" w:rsidR="00E466E6" w:rsidRPr="00695F2B" w:rsidRDefault="00824E21" w:rsidP="005715D7">
      <w:pPr>
        <w:pStyle w:val="ListParagraph"/>
        <w:numPr>
          <w:ilvl w:val="0"/>
          <w:numId w:val="20"/>
        </w:numPr>
        <w:tabs>
          <w:tab w:val="left" w:pos="551"/>
        </w:tabs>
        <w:spacing w:before="70"/>
        <w:ind w:right="670"/>
        <w:jc w:val="both"/>
        <w:rPr>
          <w:bCs/>
          <w:i/>
        </w:rPr>
      </w:pPr>
      <w:r w:rsidRPr="00695F2B">
        <w:rPr>
          <w:bCs/>
        </w:rPr>
        <w:t xml:space="preserve"> Yıldırım B., Düzen M. A., (2023). Matematiksel Model ve Çok Kriterli Karar Verme Yöntemleriyle Elektrikli Araç Şarj İstasyonu Seçimi: Kayseri İli İçin Uygulama. 10. Uluslararası Marmara Fen Bilimleri Kongresi</w:t>
      </w:r>
      <w:r w:rsidRPr="00695F2B">
        <w:rPr>
          <w:bCs/>
          <w:i/>
        </w:rPr>
        <w:t xml:space="preserve">, Kocaeli, Türkiye. </w:t>
      </w:r>
      <w:r w:rsidRPr="005D05A5">
        <w:t>(</w:t>
      </w:r>
      <w:r w:rsidR="005D05A5" w:rsidRPr="005D05A5">
        <w:t>Full paper</w:t>
      </w:r>
      <w:r w:rsidRPr="005D05A5">
        <w:t>).</w:t>
      </w:r>
    </w:p>
    <w:p w14:paraId="097AA313" w14:textId="05827BBC" w:rsidR="00E466E6" w:rsidRPr="00695F2B" w:rsidRDefault="00000000" w:rsidP="005715D7">
      <w:pPr>
        <w:pStyle w:val="ListParagraph"/>
        <w:numPr>
          <w:ilvl w:val="0"/>
          <w:numId w:val="20"/>
        </w:numPr>
        <w:tabs>
          <w:tab w:val="left" w:pos="551"/>
        </w:tabs>
        <w:spacing w:before="202"/>
        <w:ind w:right="682"/>
        <w:jc w:val="both"/>
        <w:rPr>
          <w:bCs/>
          <w:i/>
        </w:rPr>
      </w:pPr>
      <w:r w:rsidRPr="00695F2B">
        <w:rPr>
          <w:bCs/>
        </w:rPr>
        <w:t xml:space="preserve">Yıldırım B., Görkemli L., (2021). P-Ana Dağıtım Üssü Medyan Probleminin Çözümü İçin Hızlı Yapay Arı Kolonisi Algoritması. </w:t>
      </w:r>
      <w:r w:rsidRPr="00695F2B">
        <w:rPr>
          <w:bCs/>
          <w:i/>
        </w:rPr>
        <w:t xml:space="preserve">ISPEC 11. International Conference on Engineering &amp; Natural Sciences, Muş, Türkiye. </w:t>
      </w:r>
      <w:r w:rsidRPr="005D05A5">
        <w:rPr>
          <w:bCs/>
          <w:iCs/>
        </w:rPr>
        <w:t>(</w:t>
      </w:r>
      <w:r w:rsidR="005D05A5" w:rsidRPr="005D05A5">
        <w:rPr>
          <w:bCs/>
          <w:iCs/>
        </w:rPr>
        <w:t>Full paper</w:t>
      </w:r>
      <w:r w:rsidRPr="005D05A5">
        <w:rPr>
          <w:bCs/>
          <w:iCs/>
        </w:rPr>
        <w:t>).</w:t>
      </w:r>
    </w:p>
    <w:p w14:paraId="40CEB3CB" w14:textId="399217B8" w:rsidR="00E466E6" w:rsidRPr="00695F2B" w:rsidRDefault="00000000" w:rsidP="005715D7">
      <w:pPr>
        <w:pStyle w:val="ListParagraph"/>
        <w:numPr>
          <w:ilvl w:val="0"/>
          <w:numId w:val="20"/>
        </w:numPr>
        <w:tabs>
          <w:tab w:val="left" w:pos="551"/>
        </w:tabs>
        <w:spacing w:before="198"/>
        <w:ind w:right="679"/>
        <w:jc w:val="both"/>
        <w:rPr>
          <w:bCs/>
          <w:i/>
        </w:rPr>
      </w:pPr>
      <w:r w:rsidRPr="00695F2B">
        <w:rPr>
          <w:bCs/>
        </w:rPr>
        <w:t xml:space="preserve">Yıldırım B., Soylu B., (2020). Reliable Covering Problem for Emergency Services Vehicles: An Application for Kayseri Province. </w:t>
      </w:r>
      <w:r w:rsidRPr="00695F2B">
        <w:rPr>
          <w:bCs/>
          <w:i/>
        </w:rPr>
        <w:t xml:space="preserve">International Conference on Access to Recent Advences in Engineering and Digitalization, Nuh Naci Yazgan Üniversitesi, Kayseri. </w:t>
      </w:r>
    </w:p>
    <w:p w14:paraId="54D44CCF" w14:textId="77777777" w:rsidR="00E466E6" w:rsidRPr="00596733" w:rsidRDefault="00E466E6" w:rsidP="00EC142A">
      <w:pPr>
        <w:pStyle w:val="BodyText"/>
        <w:spacing w:before="9"/>
        <w:jc w:val="both"/>
        <w:rPr>
          <w:bCs/>
          <w:i/>
        </w:rPr>
      </w:pPr>
    </w:p>
    <w:p w14:paraId="6F9387C6" w14:textId="3F91EA85" w:rsidR="00E466E6" w:rsidRPr="00695F2B" w:rsidRDefault="00000000" w:rsidP="005715D7">
      <w:pPr>
        <w:pStyle w:val="ListParagraph"/>
        <w:numPr>
          <w:ilvl w:val="0"/>
          <w:numId w:val="20"/>
        </w:numPr>
        <w:tabs>
          <w:tab w:val="left" w:pos="551"/>
        </w:tabs>
        <w:ind w:right="773"/>
        <w:jc w:val="both"/>
        <w:rPr>
          <w:bCs/>
          <w:i/>
        </w:rPr>
      </w:pPr>
      <w:r w:rsidRPr="00695F2B">
        <w:rPr>
          <w:bCs/>
        </w:rPr>
        <w:t>Yıldırım B., Görkemli L., (2019). Solving p-Hub Median Problem via Artificial Bee Colony Algorithm</w:t>
      </w:r>
      <w:r w:rsidRPr="00695F2B">
        <w:rPr>
          <w:bCs/>
          <w:spacing w:val="-1"/>
        </w:rPr>
        <w:t xml:space="preserve"> </w:t>
      </w:r>
      <w:r w:rsidRPr="00695F2B">
        <w:rPr>
          <w:bCs/>
        </w:rPr>
        <w:t>Considering</w:t>
      </w:r>
      <w:r w:rsidRPr="00695F2B">
        <w:rPr>
          <w:bCs/>
          <w:spacing w:val="-1"/>
        </w:rPr>
        <w:t xml:space="preserve"> </w:t>
      </w:r>
      <w:r w:rsidRPr="00695F2B">
        <w:rPr>
          <w:bCs/>
        </w:rPr>
        <w:t>Different Search Strategies.</w:t>
      </w:r>
      <w:r w:rsidRPr="00695F2B">
        <w:rPr>
          <w:bCs/>
          <w:spacing w:val="-1"/>
        </w:rPr>
        <w:t xml:space="preserve"> </w:t>
      </w:r>
      <w:r w:rsidRPr="00695F2B">
        <w:rPr>
          <w:bCs/>
          <w:i/>
        </w:rPr>
        <w:t>International Conference on</w:t>
      </w:r>
      <w:r w:rsidRPr="00695F2B">
        <w:rPr>
          <w:bCs/>
          <w:i/>
          <w:spacing w:val="-7"/>
        </w:rPr>
        <w:t xml:space="preserve"> </w:t>
      </w:r>
      <w:r w:rsidRPr="00695F2B">
        <w:rPr>
          <w:bCs/>
          <w:i/>
        </w:rPr>
        <w:t xml:space="preserve">Human Computer Interaction, Optimization and Robotic Applications, SETSCI Conference Proceedings, Ürgüp, Nevşehir. 4(5):75-79. </w:t>
      </w:r>
      <w:r w:rsidR="005D05A5" w:rsidRPr="005D05A5">
        <w:rPr>
          <w:bCs/>
          <w:iCs/>
        </w:rPr>
        <w:t>(Full paper).</w:t>
      </w:r>
    </w:p>
    <w:p w14:paraId="09CCAA53" w14:textId="6B58206A" w:rsidR="00E466E6" w:rsidRPr="00596733" w:rsidRDefault="00824E21" w:rsidP="00824E21">
      <w:pPr>
        <w:pStyle w:val="Heading1"/>
        <w:tabs>
          <w:tab w:val="left" w:pos="610"/>
        </w:tabs>
        <w:spacing w:before="249"/>
      </w:pPr>
      <w:r>
        <w:rPr>
          <w:spacing w:val="-2"/>
        </w:rPr>
        <w:t>8. Theses</w:t>
      </w:r>
    </w:p>
    <w:p w14:paraId="0BAEDB24" w14:textId="0C88F97D" w:rsidR="00E466E6" w:rsidRPr="00596733" w:rsidRDefault="00824E21" w:rsidP="00824E21">
      <w:pPr>
        <w:tabs>
          <w:tab w:val="left" w:pos="916"/>
        </w:tabs>
        <w:spacing w:before="235"/>
        <w:ind w:left="191" w:right="1386"/>
      </w:pPr>
      <w:r>
        <w:t>Phd</w:t>
      </w:r>
      <w:r w:rsidRPr="00596733">
        <w:t>,</w:t>
      </w:r>
      <w:r w:rsidRPr="00824E21">
        <w:rPr>
          <w:spacing w:val="-8"/>
        </w:rPr>
        <w:t xml:space="preserve"> </w:t>
      </w:r>
      <w:r w:rsidRPr="00596733">
        <w:t>“Acil</w:t>
      </w:r>
      <w:r w:rsidRPr="00824E21">
        <w:rPr>
          <w:spacing w:val="-8"/>
        </w:rPr>
        <w:t xml:space="preserve"> </w:t>
      </w:r>
      <w:r w:rsidRPr="00596733">
        <w:t>Servis</w:t>
      </w:r>
      <w:r w:rsidRPr="00824E21">
        <w:rPr>
          <w:spacing w:val="-11"/>
        </w:rPr>
        <w:t xml:space="preserve"> </w:t>
      </w:r>
      <w:r w:rsidRPr="00596733">
        <w:t>Araçları</w:t>
      </w:r>
      <w:r w:rsidRPr="00824E21">
        <w:rPr>
          <w:spacing w:val="-8"/>
        </w:rPr>
        <w:t xml:space="preserve"> </w:t>
      </w:r>
      <w:r w:rsidRPr="00596733">
        <w:t>Yer</w:t>
      </w:r>
      <w:r w:rsidRPr="00824E21">
        <w:rPr>
          <w:spacing w:val="-8"/>
        </w:rPr>
        <w:t xml:space="preserve"> </w:t>
      </w:r>
      <w:r w:rsidRPr="00596733">
        <w:t>Değiştirme</w:t>
      </w:r>
      <w:r w:rsidRPr="00824E21">
        <w:rPr>
          <w:spacing w:val="-10"/>
        </w:rPr>
        <w:t xml:space="preserve"> </w:t>
      </w:r>
      <w:r w:rsidRPr="00596733">
        <w:t>Problemi</w:t>
      </w:r>
      <w:r w:rsidRPr="00824E21">
        <w:rPr>
          <w:spacing w:val="-8"/>
        </w:rPr>
        <w:t xml:space="preserve"> </w:t>
      </w:r>
      <w:r w:rsidRPr="00596733">
        <w:t>İçin</w:t>
      </w:r>
      <w:r w:rsidRPr="00824E21">
        <w:rPr>
          <w:spacing w:val="-9"/>
        </w:rPr>
        <w:t xml:space="preserve"> </w:t>
      </w:r>
      <w:r w:rsidRPr="00596733">
        <w:t>Yeni</w:t>
      </w:r>
      <w:r w:rsidRPr="00824E21">
        <w:rPr>
          <w:spacing w:val="-8"/>
        </w:rPr>
        <w:t xml:space="preserve"> </w:t>
      </w:r>
      <w:r w:rsidRPr="00596733">
        <w:t>Yaklaşımlar”,</w:t>
      </w:r>
      <w:r w:rsidRPr="00824E21">
        <w:rPr>
          <w:spacing w:val="-10"/>
        </w:rPr>
        <w:t xml:space="preserve"> </w:t>
      </w:r>
      <w:r w:rsidRPr="00596733">
        <w:t xml:space="preserve">Erciyes </w:t>
      </w:r>
      <w:r>
        <w:t>Ü</w:t>
      </w:r>
      <w:r w:rsidRPr="00596733">
        <w:t>niversitesi, 2023.</w:t>
      </w:r>
    </w:p>
    <w:p w14:paraId="7B6A3027" w14:textId="77777777" w:rsidR="00E466E6" w:rsidRPr="00596733" w:rsidRDefault="00E466E6">
      <w:pPr>
        <w:pStyle w:val="BodyText"/>
        <w:spacing w:before="72"/>
      </w:pPr>
    </w:p>
    <w:p w14:paraId="33C62F58" w14:textId="51E41598" w:rsidR="00E466E6" w:rsidRPr="00596733" w:rsidRDefault="00000000" w:rsidP="00824E21">
      <w:pPr>
        <w:pStyle w:val="Heading1"/>
        <w:numPr>
          <w:ilvl w:val="0"/>
          <w:numId w:val="5"/>
        </w:numPr>
        <w:tabs>
          <w:tab w:val="left" w:pos="429"/>
        </w:tabs>
        <w:ind w:left="429" w:hanging="238"/>
      </w:pPr>
      <w:r w:rsidRPr="00596733">
        <w:rPr>
          <w:spacing w:val="-2"/>
        </w:rPr>
        <w:t>Proje</w:t>
      </w:r>
      <w:r w:rsidR="00824E21">
        <w:rPr>
          <w:spacing w:val="-2"/>
        </w:rPr>
        <w:t>cts</w:t>
      </w:r>
    </w:p>
    <w:p w14:paraId="77D6CD47" w14:textId="0CF3C321" w:rsidR="00EF6C92" w:rsidRDefault="00824E21" w:rsidP="00824E21">
      <w:pPr>
        <w:pStyle w:val="Heading1"/>
        <w:tabs>
          <w:tab w:val="left" w:pos="429"/>
        </w:tabs>
        <w:spacing w:before="227"/>
        <w:ind w:left="191" w:firstLine="0"/>
      </w:pPr>
      <w:r w:rsidRPr="00824E21">
        <w:rPr>
          <w:b w:val="0"/>
          <w:bCs w:val="0"/>
        </w:rPr>
        <w:t xml:space="preserve">BAP Project (2019), Solution of the multi-assignment-capacity hub location problem with the artificial bee colony algorithm, FYL-2019-8596, scholar. </w:t>
      </w:r>
    </w:p>
    <w:sectPr w:rsidR="00EF6C92">
      <w:pgSz w:w="11940" w:h="16860"/>
      <w:pgMar w:top="1140" w:right="62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5A8D"/>
    <w:multiLevelType w:val="hybridMultilevel"/>
    <w:tmpl w:val="89C82880"/>
    <w:lvl w:ilvl="0" w:tplc="3AC899BA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8592D"/>
    <w:multiLevelType w:val="hybridMultilevel"/>
    <w:tmpl w:val="A85C4AA8"/>
    <w:lvl w:ilvl="0" w:tplc="D6C85A38">
      <w:start w:val="1"/>
      <w:numFmt w:val="decimal"/>
      <w:lvlText w:val="%1."/>
      <w:lvlJc w:val="left"/>
      <w:pPr>
        <w:ind w:left="9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0" w:hanging="360"/>
      </w:pPr>
    </w:lvl>
    <w:lvl w:ilvl="2" w:tplc="0409001B" w:tentative="1">
      <w:start w:val="1"/>
      <w:numFmt w:val="lowerRoman"/>
      <w:lvlText w:val="%3."/>
      <w:lvlJc w:val="right"/>
      <w:pPr>
        <w:ind w:left="2350" w:hanging="180"/>
      </w:pPr>
    </w:lvl>
    <w:lvl w:ilvl="3" w:tplc="0409000F" w:tentative="1">
      <w:start w:val="1"/>
      <w:numFmt w:val="decimal"/>
      <w:lvlText w:val="%4."/>
      <w:lvlJc w:val="left"/>
      <w:pPr>
        <w:ind w:left="3070" w:hanging="360"/>
      </w:pPr>
    </w:lvl>
    <w:lvl w:ilvl="4" w:tplc="04090019" w:tentative="1">
      <w:start w:val="1"/>
      <w:numFmt w:val="lowerLetter"/>
      <w:lvlText w:val="%5."/>
      <w:lvlJc w:val="left"/>
      <w:pPr>
        <w:ind w:left="3790" w:hanging="360"/>
      </w:pPr>
    </w:lvl>
    <w:lvl w:ilvl="5" w:tplc="0409001B" w:tentative="1">
      <w:start w:val="1"/>
      <w:numFmt w:val="lowerRoman"/>
      <w:lvlText w:val="%6."/>
      <w:lvlJc w:val="right"/>
      <w:pPr>
        <w:ind w:left="4510" w:hanging="180"/>
      </w:pPr>
    </w:lvl>
    <w:lvl w:ilvl="6" w:tplc="0409000F" w:tentative="1">
      <w:start w:val="1"/>
      <w:numFmt w:val="decimal"/>
      <w:lvlText w:val="%7."/>
      <w:lvlJc w:val="left"/>
      <w:pPr>
        <w:ind w:left="5230" w:hanging="360"/>
      </w:pPr>
    </w:lvl>
    <w:lvl w:ilvl="7" w:tplc="04090019" w:tentative="1">
      <w:start w:val="1"/>
      <w:numFmt w:val="lowerLetter"/>
      <w:lvlText w:val="%8."/>
      <w:lvlJc w:val="left"/>
      <w:pPr>
        <w:ind w:left="5950" w:hanging="360"/>
      </w:pPr>
    </w:lvl>
    <w:lvl w:ilvl="8" w:tplc="0409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2" w15:restartNumberingAfterBreak="0">
    <w:nsid w:val="094A0579"/>
    <w:multiLevelType w:val="hybridMultilevel"/>
    <w:tmpl w:val="4F0E5D1A"/>
    <w:lvl w:ilvl="0" w:tplc="15AA8882">
      <w:start w:val="1"/>
      <w:numFmt w:val="decimal"/>
      <w:lvlText w:val="%1."/>
      <w:lvlJc w:val="left"/>
      <w:pPr>
        <w:ind w:left="774" w:hanging="35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550C0098">
      <w:numFmt w:val="bullet"/>
      <w:lvlText w:val=""/>
      <w:lvlJc w:val="left"/>
      <w:pPr>
        <w:ind w:left="91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2" w:tplc="46244B66">
      <w:numFmt w:val="bullet"/>
      <w:lvlText w:val="•"/>
      <w:lvlJc w:val="left"/>
      <w:pPr>
        <w:ind w:left="920" w:hanging="360"/>
      </w:pPr>
      <w:rPr>
        <w:rFonts w:hint="default"/>
        <w:lang w:val="tr-TR" w:eastAsia="en-US" w:bidi="ar-SA"/>
      </w:rPr>
    </w:lvl>
    <w:lvl w:ilvl="3" w:tplc="DA9AE4FA">
      <w:numFmt w:val="bullet"/>
      <w:lvlText w:val="•"/>
      <w:lvlJc w:val="left"/>
      <w:pPr>
        <w:ind w:left="2067" w:hanging="360"/>
      </w:pPr>
      <w:rPr>
        <w:rFonts w:hint="default"/>
        <w:lang w:val="tr-TR" w:eastAsia="en-US" w:bidi="ar-SA"/>
      </w:rPr>
    </w:lvl>
    <w:lvl w:ilvl="4" w:tplc="C63A1554">
      <w:numFmt w:val="bullet"/>
      <w:lvlText w:val="•"/>
      <w:lvlJc w:val="left"/>
      <w:pPr>
        <w:ind w:left="3215" w:hanging="360"/>
      </w:pPr>
      <w:rPr>
        <w:rFonts w:hint="default"/>
        <w:lang w:val="tr-TR" w:eastAsia="en-US" w:bidi="ar-SA"/>
      </w:rPr>
    </w:lvl>
    <w:lvl w:ilvl="5" w:tplc="89A63076">
      <w:numFmt w:val="bullet"/>
      <w:lvlText w:val="•"/>
      <w:lvlJc w:val="left"/>
      <w:pPr>
        <w:ind w:left="4362" w:hanging="360"/>
      </w:pPr>
      <w:rPr>
        <w:rFonts w:hint="default"/>
        <w:lang w:val="tr-TR" w:eastAsia="en-US" w:bidi="ar-SA"/>
      </w:rPr>
    </w:lvl>
    <w:lvl w:ilvl="6" w:tplc="77BE1D7E">
      <w:numFmt w:val="bullet"/>
      <w:lvlText w:val="•"/>
      <w:lvlJc w:val="left"/>
      <w:pPr>
        <w:ind w:left="5510" w:hanging="360"/>
      </w:pPr>
      <w:rPr>
        <w:rFonts w:hint="default"/>
        <w:lang w:val="tr-TR" w:eastAsia="en-US" w:bidi="ar-SA"/>
      </w:rPr>
    </w:lvl>
    <w:lvl w:ilvl="7" w:tplc="C1A43010">
      <w:numFmt w:val="bullet"/>
      <w:lvlText w:val="•"/>
      <w:lvlJc w:val="left"/>
      <w:pPr>
        <w:ind w:left="6657" w:hanging="360"/>
      </w:pPr>
      <w:rPr>
        <w:rFonts w:hint="default"/>
        <w:lang w:val="tr-TR" w:eastAsia="en-US" w:bidi="ar-SA"/>
      </w:rPr>
    </w:lvl>
    <w:lvl w:ilvl="8" w:tplc="20129306">
      <w:numFmt w:val="bullet"/>
      <w:lvlText w:val="•"/>
      <w:lvlJc w:val="left"/>
      <w:pPr>
        <w:ind w:left="7805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16A902A2"/>
    <w:multiLevelType w:val="hybridMultilevel"/>
    <w:tmpl w:val="995AB104"/>
    <w:lvl w:ilvl="0" w:tplc="498CE890">
      <w:start w:val="1"/>
      <w:numFmt w:val="lowerLetter"/>
      <w:lvlText w:val="%1."/>
      <w:lvlJc w:val="left"/>
      <w:pPr>
        <w:ind w:left="431" w:hanging="2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BA85290">
      <w:start w:val="1"/>
      <w:numFmt w:val="decimal"/>
      <w:lvlText w:val="%2."/>
      <w:lvlJc w:val="left"/>
      <w:pPr>
        <w:ind w:left="55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</w:rPr>
    </w:lvl>
    <w:lvl w:ilvl="2" w:tplc="72FEDBE2">
      <w:numFmt w:val="bullet"/>
      <w:lvlText w:val="•"/>
      <w:lvlJc w:val="left"/>
      <w:pPr>
        <w:ind w:left="1620" w:hanging="360"/>
      </w:pPr>
      <w:rPr>
        <w:rFonts w:hint="default"/>
        <w:lang w:val="tr-TR" w:eastAsia="en-US" w:bidi="ar-SA"/>
      </w:rPr>
    </w:lvl>
    <w:lvl w:ilvl="3" w:tplc="06C2A12E">
      <w:numFmt w:val="bullet"/>
      <w:lvlText w:val="•"/>
      <w:lvlJc w:val="left"/>
      <w:pPr>
        <w:ind w:left="2680" w:hanging="360"/>
      </w:pPr>
      <w:rPr>
        <w:rFonts w:hint="default"/>
        <w:lang w:val="tr-TR" w:eastAsia="en-US" w:bidi="ar-SA"/>
      </w:rPr>
    </w:lvl>
    <w:lvl w:ilvl="4" w:tplc="F1A628D8">
      <w:numFmt w:val="bullet"/>
      <w:lvlText w:val="•"/>
      <w:lvlJc w:val="left"/>
      <w:pPr>
        <w:ind w:left="3740" w:hanging="360"/>
      </w:pPr>
      <w:rPr>
        <w:rFonts w:hint="default"/>
        <w:lang w:val="tr-TR" w:eastAsia="en-US" w:bidi="ar-SA"/>
      </w:rPr>
    </w:lvl>
    <w:lvl w:ilvl="5" w:tplc="6A82621C">
      <w:numFmt w:val="bullet"/>
      <w:lvlText w:val="•"/>
      <w:lvlJc w:val="left"/>
      <w:pPr>
        <w:ind w:left="4800" w:hanging="360"/>
      </w:pPr>
      <w:rPr>
        <w:rFonts w:hint="default"/>
        <w:lang w:val="tr-TR" w:eastAsia="en-US" w:bidi="ar-SA"/>
      </w:rPr>
    </w:lvl>
    <w:lvl w:ilvl="6" w:tplc="648E1FB4">
      <w:numFmt w:val="bullet"/>
      <w:lvlText w:val="•"/>
      <w:lvlJc w:val="left"/>
      <w:pPr>
        <w:ind w:left="5860" w:hanging="360"/>
      </w:pPr>
      <w:rPr>
        <w:rFonts w:hint="default"/>
        <w:lang w:val="tr-TR" w:eastAsia="en-US" w:bidi="ar-SA"/>
      </w:rPr>
    </w:lvl>
    <w:lvl w:ilvl="7" w:tplc="B2AE4062">
      <w:numFmt w:val="bullet"/>
      <w:lvlText w:val="•"/>
      <w:lvlJc w:val="left"/>
      <w:pPr>
        <w:ind w:left="6920" w:hanging="360"/>
      </w:pPr>
      <w:rPr>
        <w:rFonts w:hint="default"/>
        <w:lang w:val="tr-TR" w:eastAsia="en-US" w:bidi="ar-SA"/>
      </w:rPr>
    </w:lvl>
    <w:lvl w:ilvl="8" w:tplc="67080014">
      <w:numFmt w:val="bullet"/>
      <w:lvlText w:val="•"/>
      <w:lvlJc w:val="left"/>
      <w:pPr>
        <w:ind w:left="7980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1E8933FE"/>
    <w:multiLevelType w:val="hybridMultilevel"/>
    <w:tmpl w:val="1FBA87AA"/>
    <w:lvl w:ilvl="0" w:tplc="0AFEF3B6">
      <w:start w:val="1"/>
      <w:numFmt w:val="decimal"/>
      <w:lvlText w:val="%1."/>
      <w:lvlJc w:val="left"/>
      <w:pPr>
        <w:ind w:left="551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271" w:hanging="360"/>
      </w:pPr>
    </w:lvl>
    <w:lvl w:ilvl="2" w:tplc="0409001B" w:tentative="1">
      <w:start w:val="1"/>
      <w:numFmt w:val="lowerRoman"/>
      <w:lvlText w:val="%3."/>
      <w:lvlJc w:val="right"/>
      <w:pPr>
        <w:ind w:left="1991" w:hanging="180"/>
      </w:pPr>
    </w:lvl>
    <w:lvl w:ilvl="3" w:tplc="0409000F" w:tentative="1">
      <w:start w:val="1"/>
      <w:numFmt w:val="decimal"/>
      <w:lvlText w:val="%4."/>
      <w:lvlJc w:val="left"/>
      <w:pPr>
        <w:ind w:left="2711" w:hanging="360"/>
      </w:pPr>
    </w:lvl>
    <w:lvl w:ilvl="4" w:tplc="04090019" w:tentative="1">
      <w:start w:val="1"/>
      <w:numFmt w:val="lowerLetter"/>
      <w:lvlText w:val="%5."/>
      <w:lvlJc w:val="left"/>
      <w:pPr>
        <w:ind w:left="3431" w:hanging="360"/>
      </w:pPr>
    </w:lvl>
    <w:lvl w:ilvl="5" w:tplc="0409001B" w:tentative="1">
      <w:start w:val="1"/>
      <w:numFmt w:val="lowerRoman"/>
      <w:lvlText w:val="%6."/>
      <w:lvlJc w:val="right"/>
      <w:pPr>
        <w:ind w:left="4151" w:hanging="180"/>
      </w:pPr>
    </w:lvl>
    <w:lvl w:ilvl="6" w:tplc="0409000F" w:tentative="1">
      <w:start w:val="1"/>
      <w:numFmt w:val="decimal"/>
      <w:lvlText w:val="%7."/>
      <w:lvlJc w:val="left"/>
      <w:pPr>
        <w:ind w:left="4871" w:hanging="360"/>
      </w:pPr>
    </w:lvl>
    <w:lvl w:ilvl="7" w:tplc="04090019" w:tentative="1">
      <w:start w:val="1"/>
      <w:numFmt w:val="lowerLetter"/>
      <w:lvlText w:val="%8."/>
      <w:lvlJc w:val="left"/>
      <w:pPr>
        <w:ind w:left="5591" w:hanging="360"/>
      </w:pPr>
    </w:lvl>
    <w:lvl w:ilvl="8" w:tplc="0409001B" w:tentative="1">
      <w:start w:val="1"/>
      <w:numFmt w:val="lowerRoman"/>
      <w:lvlText w:val="%9."/>
      <w:lvlJc w:val="right"/>
      <w:pPr>
        <w:ind w:left="6311" w:hanging="180"/>
      </w:pPr>
    </w:lvl>
  </w:abstractNum>
  <w:abstractNum w:abstractNumId="5" w15:restartNumberingAfterBreak="0">
    <w:nsid w:val="28D05CAA"/>
    <w:multiLevelType w:val="multilevel"/>
    <w:tmpl w:val="703871E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C003C45"/>
    <w:multiLevelType w:val="hybridMultilevel"/>
    <w:tmpl w:val="DF903E30"/>
    <w:lvl w:ilvl="0" w:tplc="476C5FE8">
      <w:start w:val="2"/>
      <w:numFmt w:val="decimal"/>
      <w:lvlText w:val="%1."/>
      <w:lvlJc w:val="left"/>
      <w:pPr>
        <w:ind w:left="55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24D4A"/>
    <w:multiLevelType w:val="hybridMultilevel"/>
    <w:tmpl w:val="1D76AEC0"/>
    <w:lvl w:ilvl="0" w:tplc="D9726C4C">
      <w:start w:val="1"/>
      <w:numFmt w:val="decimal"/>
      <w:lvlText w:val="%1."/>
      <w:lvlJc w:val="left"/>
      <w:pPr>
        <w:ind w:left="551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271" w:hanging="360"/>
      </w:pPr>
    </w:lvl>
    <w:lvl w:ilvl="2" w:tplc="0409001B" w:tentative="1">
      <w:start w:val="1"/>
      <w:numFmt w:val="lowerRoman"/>
      <w:lvlText w:val="%3."/>
      <w:lvlJc w:val="right"/>
      <w:pPr>
        <w:ind w:left="1991" w:hanging="180"/>
      </w:pPr>
    </w:lvl>
    <w:lvl w:ilvl="3" w:tplc="0409000F" w:tentative="1">
      <w:start w:val="1"/>
      <w:numFmt w:val="decimal"/>
      <w:lvlText w:val="%4."/>
      <w:lvlJc w:val="left"/>
      <w:pPr>
        <w:ind w:left="2711" w:hanging="360"/>
      </w:pPr>
    </w:lvl>
    <w:lvl w:ilvl="4" w:tplc="04090019" w:tentative="1">
      <w:start w:val="1"/>
      <w:numFmt w:val="lowerLetter"/>
      <w:lvlText w:val="%5."/>
      <w:lvlJc w:val="left"/>
      <w:pPr>
        <w:ind w:left="3431" w:hanging="360"/>
      </w:pPr>
    </w:lvl>
    <w:lvl w:ilvl="5" w:tplc="0409001B" w:tentative="1">
      <w:start w:val="1"/>
      <w:numFmt w:val="lowerRoman"/>
      <w:lvlText w:val="%6."/>
      <w:lvlJc w:val="right"/>
      <w:pPr>
        <w:ind w:left="4151" w:hanging="180"/>
      </w:pPr>
    </w:lvl>
    <w:lvl w:ilvl="6" w:tplc="0409000F" w:tentative="1">
      <w:start w:val="1"/>
      <w:numFmt w:val="decimal"/>
      <w:lvlText w:val="%7."/>
      <w:lvlJc w:val="left"/>
      <w:pPr>
        <w:ind w:left="4871" w:hanging="360"/>
      </w:pPr>
    </w:lvl>
    <w:lvl w:ilvl="7" w:tplc="04090019" w:tentative="1">
      <w:start w:val="1"/>
      <w:numFmt w:val="lowerLetter"/>
      <w:lvlText w:val="%8."/>
      <w:lvlJc w:val="left"/>
      <w:pPr>
        <w:ind w:left="5591" w:hanging="360"/>
      </w:pPr>
    </w:lvl>
    <w:lvl w:ilvl="8" w:tplc="0409001B" w:tentative="1">
      <w:start w:val="1"/>
      <w:numFmt w:val="lowerRoman"/>
      <w:lvlText w:val="%9."/>
      <w:lvlJc w:val="right"/>
      <w:pPr>
        <w:ind w:left="6311" w:hanging="180"/>
      </w:pPr>
    </w:lvl>
  </w:abstractNum>
  <w:abstractNum w:abstractNumId="8" w15:restartNumberingAfterBreak="0">
    <w:nsid w:val="3A080D13"/>
    <w:multiLevelType w:val="multilevel"/>
    <w:tmpl w:val="92DEB1AA"/>
    <w:lvl w:ilvl="0">
      <w:start w:val="3"/>
      <w:numFmt w:val="decimalZero"/>
      <w:lvlText w:val="%1"/>
      <w:lvlJc w:val="left"/>
      <w:pPr>
        <w:ind w:left="504" w:hanging="504"/>
      </w:pPr>
      <w:rPr>
        <w:rFonts w:hint="default"/>
      </w:rPr>
    </w:lvl>
    <w:lvl w:ilvl="1">
      <w:start w:val="4"/>
      <w:numFmt w:val="decimalZero"/>
      <w:lvlText w:val="%1-%2"/>
      <w:lvlJc w:val="left"/>
      <w:pPr>
        <w:ind w:left="1055" w:hanging="504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2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373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28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83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297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208" w:hanging="1800"/>
      </w:pPr>
      <w:rPr>
        <w:rFonts w:hint="default"/>
      </w:rPr>
    </w:lvl>
  </w:abstractNum>
  <w:abstractNum w:abstractNumId="9" w15:restartNumberingAfterBreak="0">
    <w:nsid w:val="41CA1ACE"/>
    <w:multiLevelType w:val="multilevel"/>
    <w:tmpl w:val="2666A19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rFonts w:hint="default"/>
      </w:rPr>
    </w:lvl>
  </w:abstractNum>
  <w:abstractNum w:abstractNumId="10" w15:restartNumberingAfterBreak="0">
    <w:nsid w:val="51184C0E"/>
    <w:multiLevelType w:val="hybridMultilevel"/>
    <w:tmpl w:val="C0B0D668"/>
    <w:lvl w:ilvl="0" w:tplc="051C56F0">
      <w:start w:val="1"/>
      <w:numFmt w:val="decimal"/>
      <w:lvlText w:val="%1."/>
      <w:lvlJc w:val="left"/>
      <w:pPr>
        <w:ind w:left="551" w:hanging="360"/>
      </w:pPr>
      <w:rPr>
        <w:rFonts w:hint="default"/>
        <w:b/>
        <w:i w:val="0"/>
        <w:iCs w:val="0"/>
      </w:rPr>
    </w:lvl>
    <w:lvl w:ilvl="1" w:tplc="041F0019" w:tentative="1">
      <w:start w:val="1"/>
      <w:numFmt w:val="lowerLetter"/>
      <w:lvlText w:val="%2."/>
      <w:lvlJc w:val="left"/>
      <w:pPr>
        <w:ind w:left="1271" w:hanging="360"/>
      </w:pPr>
    </w:lvl>
    <w:lvl w:ilvl="2" w:tplc="041F001B" w:tentative="1">
      <w:start w:val="1"/>
      <w:numFmt w:val="lowerRoman"/>
      <w:lvlText w:val="%3."/>
      <w:lvlJc w:val="right"/>
      <w:pPr>
        <w:ind w:left="1991" w:hanging="180"/>
      </w:pPr>
    </w:lvl>
    <w:lvl w:ilvl="3" w:tplc="041F000F" w:tentative="1">
      <w:start w:val="1"/>
      <w:numFmt w:val="decimal"/>
      <w:lvlText w:val="%4."/>
      <w:lvlJc w:val="left"/>
      <w:pPr>
        <w:ind w:left="2711" w:hanging="360"/>
      </w:pPr>
    </w:lvl>
    <w:lvl w:ilvl="4" w:tplc="041F0019" w:tentative="1">
      <w:start w:val="1"/>
      <w:numFmt w:val="lowerLetter"/>
      <w:lvlText w:val="%5."/>
      <w:lvlJc w:val="left"/>
      <w:pPr>
        <w:ind w:left="3431" w:hanging="360"/>
      </w:pPr>
    </w:lvl>
    <w:lvl w:ilvl="5" w:tplc="041F001B" w:tentative="1">
      <w:start w:val="1"/>
      <w:numFmt w:val="lowerRoman"/>
      <w:lvlText w:val="%6."/>
      <w:lvlJc w:val="right"/>
      <w:pPr>
        <w:ind w:left="4151" w:hanging="180"/>
      </w:pPr>
    </w:lvl>
    <w:lvl w:ilvl="6" w:tplc="041F000F" w:tentative="1">
      <w:start w:val="1"/>
      <w:numFmt w:val="decimal"/>
      <w:lvlText w:val="%7."/>
      <w:lvlJc w:val="left"/>
      <w:pPr>
        <w:ind w:left="4871" w:hanging="360"/>
      </w:pPr>
    </w:lvl>
    <w:lvl w:ilvl="7" w:tplc="041F0019" w:tentative="1">
      <w:start w:val="1"/>
      <w:numFmt w:val="lowerLetter"/>
      <w:lvlText w:val="%8."/>
      <w:lvlJc w:val="left"/>
      <w:pPr>
        <w:ind w:left="5591" w:hanging="360"/>
      </w:pPr>
    </w:lvl>
    <w:lvl w:ilvl="8" w:tplc="041F001B" w:tentative="1">
      <w:start w:val="1"/>
      <w:numFmt w:val="lowerRoman"/>
      <w:lvlText w:val="%9."/>
      <w:lvlJc w:val="right"/>
      <w:pPr>
        <w:ind w:left="6311" w:hanging="180"/>
      </w:pPr>
    </w:lvl>
  </w:abstractNum>
  <w:abstractNum w:abstractNumId="11" w15:restartNumberingAfterBreak="0">
    <w:nsid w:val="5FB31F61"/>
    <w:multiLevelType w:val="hybridMultilevel"/>
    <w:tmpl w:val="15BC2CCC"/>
    <w:lvl w:ilvl="0" w:tplc="1396A836">
      <w:start w:val="6"/>
      <w:numFmt w:val="decimal"/>
      <w:lvlText w:val="%1."/>
      <w:lvlJc w:val="left"/>
      <w:pPr>
        <w:ind w:left="55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406D08"/>
    <w:multiLevelType w:val="hybridMultilevel"/>
    <w:tmpl w:val="783E5C82"/>
    <w:lvl w:ilvl="0" w:tplc="FFFFFFFF">
      <w:start w:val="1"/>
      <w:numFmt w:val="lowerLetter"/>
      <w:lvlText w:val="%1."/>
      <w:lvlJc w:val="left"/>
      <w:pPr>
        <w:ind w:left="431" w:hanging="2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FFFFFFFF">
      <w:start w:val="1"/>
      <w:numFmt w:val="decimal"/>
      <w:lvlText w:val="%2."/>
      <w:lvlJc w:val="left"/>
      <w:pPr>
        <w:ind w:left="55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2" w:tplc="FFFFFFFF">
      <w:numFmt w:val="bullet"/>
      <w:lvlText w:val="•"/>
      <w:lvlJc w:val="left"/>
      <w:pPr>
        <w:ind w:left="1620" w:hanging="360"/>
      </w:pPr>
      <w:rPr>
        <w:rFonts w:hint="default"/>
        <w:lang w:val="tr-TR" w:eastAsia="en-US" w:bidi="ar-SA"/>
      </w:rPr>
    </w:lvl>
    <w:lvl w:ilvl="3" w:tplc="FFFFFFFF">
      <w:numFmt w:val="bullet"/>
      <w:lvlText w:val="•"/>
      <w:lvlJc w:val="left"/>
      <w:pPr>
        <w:ind w:left="2680" w:hanging="360"/>
      </w:pPr>
      <w:rPr>
        <w:rFonts w:hint="default"/>
        <w:lang w:val="tr-TR" w:eastAsia="en-US" w:bidi="ar-SA"/>
      </w:rPr>
    </w:lvl>
    <w:lvl w:ilvl="4" w:tplc="FFFFFFFF">
      <w:numFmt w:val="bullet"/>
      <w:lvlText w:val="•"/>
      <w:lvlJc w:val="left"/>
      <w:pPr>
        <w:ind w:left="3740" w:hanging="360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4800" w:hanging="360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5860" w:hanging="360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6920" w:hanging="360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7980" w:hanging="360"/>
      </w:pPr>
      <w:rPr>
        <w:rFonts w:hint="default"/>
        <w:lang w:val="tr-TR" w:eastAsia="en-US" w:bidi="ar-SA"/>
      </w:rPr>
    </w:lvl>
  </w:abstractNum>
  <w:abstractNum w:abstractNumId="13" w15:restartNumberingAfterBreak="0">
    <w:nsid w:val="67671DEA"/>
    <w:multiLevelType w:val="hybridMultilevel"/>
    <w:tmpl w:val="B6AA0A98"/>
    <w:lvl w:ilvl="0" w:tplc="B8A2AD9E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7C3473"/>
    <w:multiLevelType w:val="multilevel"/>
    <w:tmpl w:val="D242B50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rFonts w:hint="default"/>
      </w:rPr>
    </w:lvl>
  </w:abstractNum>
  <w:num w:numId="1" w16cid:durableId="1140419076">
    <w:abstractNumId w:val="3"/>
  </w:num>
  <w:num w:numId="2" w16cid:durableId="1522279393">
    <w:abstractNumId w:val="2"/>
  </w:num>
  <w:num w:numId="3" w16cid:durableId="936131756">
    <w:abstractNumId w:val="8"/>
  </w:num>
  <w:num w:numId="4" w16cid:durableId="1084960425">
    <w:abstractNumId w:val="10"/>
  </w:num>
  <w:num w:numId="5" w16cid:durableId="356468852">
    <w:abstractNumId w:val="9"/>
  </w:num>
  <w:num w:numId="6" w16cid:durableId="594097148">
    <w:abstractNumId w:val="12"/>
  </w:num>
  <w:num w:numId="7" w16cid:durableId="1668632905">
    <w:abstractNumId w:val="5"/>
  </w:num>
  <w:num w:numId="8" w16cid:durableId="236063575">
    <w:abstractNumId w:val="14"/>
  </w:num>
  <w:num w:numId="9" w16cid:durableId="439645955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 w16cid:durableId="1516190688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1045762898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 w16cid:durableId="293996459">
    <w:abstractNumId w:val="7"/>
  </w:num>
  <w:num w:numId="13" w16cid:durableId="513765249">
    <w:abstractNumId w:val="0"/>
  </w:num>
  <w:num w:numId="14" w16cid:durableId="957487040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812869758">
    <w:abstractNumId w:val="13"/>
  </w:num>
  <w:num w:numId="16" w16cid:durableId="287203830">
    <w:abstractNumId w:val="1"/>
  </w:num>
  <w:num w:numId="17" w16cid:durableId="487551107">
    <w:abstractNumId w:val="3"/>
  </w:num>
  <w:num w:numId="18" w16cid:durableId="359473270">
    <w:abstractNumId w:val="4"/>
  </w:num>
  <w:num w:numId="19" w16cid:durableId="1925645506">
    <w:abstractNumId w:val="6"/>
  </w:num>
  <w:num w:numId="20" w16cid:durableId="1435587448">
    <w:abstractNumId w:val="11"/>
  </w:num>
  <w:num w:numId="21" w16cid:durableId="23613080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 w16cid:durableId="1449935008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3" w16cid:durableId="1681740173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4" w16cid:durableId="519782119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66E6"/>
    <w:rsid w:val="000234D0"/>
    <w:rsid w:val="000758DA"/>
    <w:rsid w:val="000B484A"/>
    <w:rsid w:val="000F7BB9"/>
    <w:rsid w:val="001637D3"/>
    <w:rsid w:val="00164D7C"/>
    <w:rsid w:val="001826F7"/>
    <w:rsid w:val="001A4342"/>
    <w:rsid w:val="001A5437"/>
    <w:rsid w:val="001C5DC3"/>
    <w:rsid w:val="001E7C3E"/>
    <w:rsid w:val="0021064C"/>
    <w:rsid w:val="00215746"/>
    <w:rsid w:val="002412F8"/>
    <w:rsid w:val="002F56F1"/>
    <w:rsid w:val="003224C1"/>
    <w:rsid w:val="00402A26"/>
    <w:rsid w:val="004647FB"/>
    <w:rsid w:val="004912B3"/>
    <w:rsid w:val="004D6351"/>
    <w:rsid w:val="004F0CA6"/>
    <w:rsid w:val="005313BE"/>
    <w:rsid w:val="005715D7"/>
    <w:rsid w:val="00596733"/>
    <w:rsid w:val="005A1134"/>
    <w:rsid w:val="005B50C1"/>
    <w:rsid w:val="005D05A5"/>
    <w:rsid w:val="005E04D5"/>
    <w:rsid w:val="00623869"/>
    <w:rsid w:val="00690596"/>
    <w:rsid w:val="00695F2B"/>
    <w:rsid w:val="0071715F"/>
    <w:rsid w:val="00727897"/>
    <w:rsid w:val="00731ADE"/>
    <w:rsid w:val="00742A02"/>
    <w:rsid w:val="007760F6"/>
    <w:rsid w:val="007A5AE5"/>
    <w:rsid w:val="007C3D2A"/>
    <w:rsid w:val="007D71D5"/>
    <w:rsid w:val="00801A76"/>
    <w:rsid w:val="00824E21"/>
    <w:rsid w:val="00882A90"/>
    <w:rsid w:val="00894D3A"/>
    <w:rsid w:val="008D01D9"/>
    <w:rsid w:val="008F79B5"/>
    <w:rsid w:val="00951BE6"/>
    <w:rsid w:val="00A207A8"/>
    <w:rsid w:val="00A41D9E"/>
    <w:rsid w:val="00A421DB"/>
    <w:rsid w:val="00A6753A"/>
    <w:rsid w:val="00A86459"/>
    <w:rsid w:val="00A97958"/>
    <w:rsid w:val="00AC5E74"/>
    <w:rsid w:val="00B04F94"/>
    <w:rsid w:val="00B22F3D"/>
    <w:rsid w:val="00B97583"/>
    <w:rsid w:val="00C8288E"/>
    <w:rsid w:val="00C8763C"/>
    <w:rsid w:val="00C93E5F"/>
    <w:rsid w:val="00CE4B70"/>
    <w:rsid w:val="00D044C4"/>
    <w:rsid w:val="00D56EC1"/>
    <w:rsid w:val="00D91EF7"/>
    <w:rsid w:val="00DC2E45"/>
    <w:rsid w:val="00DC6B27"/>
    <w:rsid w:val="00DE7582"/>
    <w:rsid w:val="00E466E6"/>
    <w:rsid w:val="00E5340A"/>
    <w:rsid w:val="00E60EB0"/>
    <w:rsid w:val="00E77C5E"/>
    <w:rsid w:val="00EB1A85"/>
    <w:rsid w:val="00EC142A"/>
    <w:rsid w:val="00EF6C92"/>
    <w:rsid w:val="00F0033F"/>
    <w:rsid w:val="00F03DDA"/>
    <w:rsid w:val="00F16C56"/>
    <w:rsid w:val="00F60D89"/>
    <w:rsid w:val="00F640EF"/>
    <w:rsid w:val="00F94567"/>
    <w:rsid w:val="00FA2114"/>
    <w:rsid w:val="00FA7B3B"/>
    <w:rsid w:val="00FC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065050"/>
  <w15:docId w15:val="{C21EEB84-538A-4B43-B292-D79A14AE1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pPr>
      <w:ind w:left="779" w:hanging="58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79" w:line="275" w:lineRule="exact"/>
      <w:ind w:left="4077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51" w:hanging="360"/>
    </w:pPr>
  </w:style>
  <w:style w:type="paragraph" w:customStyle="1" w:styleId="TableParagraph">
    <w:name w:val="Table Paragraph"/>
    <w:basedOn w:val="Normal"/>
    <w:uiPriority w:val="1"/>
    <w:qFormat/>
    <w:pPr>
      <w:spacing w:before="37"/>
      <w:ind w:left="122"/>
    </w:pPr>
  </w:style>
  <w:style w:type="character" w:customStyle="1" w:styleId="BodyTextChar">
    <w:name w:val="Body Text Char"/>
    <w:basedOn w:val="DefaultParagraphFont"/>
    <w:link w:val="BodyText"/>
    <w:uiPriority w:val="1"/>
    <w:rsid w:val="00742A02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695F2B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Büşra YILDIRIM</dc:creator>
  <cp:lastModifiedBy>betül yıldırım</cp:lastModifiedBy>
  <cp:revision>54</cp:revision>
  <cp:lastPrinted>2025-11-19T10:04:00Z</cp:lastPrinted>
  <dcterms:created xsi:type="dcterms:W3CDTF">2024-09-05T07:45:00Z</dcterms:created>
  <dcterms:modified xsi:type="dcterms:W3CDTF">2026-06-08T12:24:00Z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2024-09-05T00:00:00Z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GrammarlyDocumentId">
    <vt:lpwstr>844d2d2e-2cff-4f14-a030-5d541de32eb4</vt:lpwstr>
  </property>
</Properties>
</file>